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6BD" w14:textId="77777777" w:rsidR="001B017F" w:rsidRPr="00CA741C" w:rsidRDefault="00C37D2E">
      <w:pPr>
        <w:pStyle w:val="Title"/>
        <w:rPr>
          <w:rFonts w:ascii="Times New Roman" w:hAnsi="Times New Roman"/>
          <w:sz w:val="28"/>
          <w:szCs w:val="28"/>
        </w:rPr>
      </w:pPr>
      <w:r w:rsidRPr="00CA741C">
        <w:rPr>
          <w:rFonts w:ascii="Times New Roman" w:hAnsi="Times New Roman"/>
          <w:sz w:val="28"/>
          <w:szCs w:val="28"/>
        </w:rPr>
        <w:t xml:space="preserve">Sean R. </w:t>
      </w:r>
      <w:r w:rsidR="001B017F" w:rsidRPr="00CA741C">
        <w:rPr>
          <w:rFonts w:ascii="Times New Roman" w:hAnsi="Times New Roman"/>
          <w:sz w:val="28"/>
          <w:szCs w:val="28"/>
        </w:rPr>
        <w:t>Ruday</w:t>
      </w:r>
    </w:p>
    <w:p w14:paraId="1EE38ECF" w14:textId="1C7CF145" w:rsidR="001B017F" w:rsidRPr="00CA741C" w:rsidRDefault="00CA741C" w:rsidP="00CA741C">
      <w:pPr>
        <w:pStyle w:val="Title"/>
        <w:rPr>
          <w:rFonts w:ascii="Times New Roman" w:hAnsi="Times New Roman"/>
          <w:b w:val="0"/>
          <w:sz w:val="20"/>
          <w:szCs w:val="20"/>
        </w:rPr>
      </w:pPr>
      <w:r w:rsidRPr="00CA741C">
        <w:rPr>
          <w:rFonts w:ascii="Times New Roman" w:hAnsi="Times New Roman"/>
          <w:b w:val="0"/>
          <w:sz w:val="20"/>
          <w:szCs w:val="20"/>
        </w:rPr>
        <w:t>Professor of English</w:t>
      </w:r>
      <w:r w:rsidR="00AA6748">
        <w:rPr>
          <w:rFonts w:ascii="Times New Roman" w:hAnsi="Times New Roman"/>
          <w:b w:val="0"/>
          <w:sz w:val="20"/>
          <w:szCs w:val="20"/>
        </w:rPr>
        <w:t xml:space="preserve"> Education</w:t>
      </w:r>
      <w:r w:rsidR="001B017F" w:rsidRPr="00CA741C">
        <w:rPr>
          <w:b w:val="0"/>
          <w:szCs w:val="20"/>
        </w:rPr>
        <w:t xml:space="preserve">                                                               </w:t>
      </w:r>
    </w:p>
    <w:p w14:paraId="1AEA4F47" w14:textId="77777777" w:rsidR="00484AD1" w:rsidRPr="00CA741C" w:rsidRDefault="000A25D9" w:rsidP="00B91304">
      <w:pPr>
        <w:jc w:val="center"/>
        <w:rPr>
          <w:sz w:val="20"/>
          <w:szCs w:val="20"/>
        </w:rPr>
      </w:pPr>
      <w:r w:rsidRPr="00CA741C">
        <w:rPr>
          <w:sz w:val="20"/>
          <w:szCs w:val="20"/>
        </w:rPr>
        <w:t>Department of English and Modern Languages</w:t>
      </w:r>
    </w:p>
    <w:p w14:paraId="29F0137D" w14:textId="77777777" w:rsidR="000A25D9" w:rsidRPr="00B91304" w:rsidRDefault="000A25D9" w:rsidP="00B91304">
      <w:pPr>
        <w:jc w:val="center"/>
        <w:rPr>
          <w:sz w:val="20"/>
          <w:szCs w:val="20"/>
        </w:rPr>
      </w:pPr>
      <w:r w:rsidRPr="00B91304">
        <w:rPr>
          <w:sz w:val="20"/>
          <w:szCs w:val="20"/>
        </w:rPr>
        <w:t>Longwood University</w:t>
      </w:r>
    </w:p>
    <w:p w14:paraId="7A285AD4" w14:textId="77777777" w:rsidR="000A25D9" w:rsidRPr="00B91304" w:rsidRDefault="000A25D9" w:rsidP="00B91304">
      <w:pPr>
        <w:jc w:val="center"/>
        <w:rPr>
          <w:sz w:val="20"/>
          <w:szCs w:val="20"/>
        </w:rPr>
      </w:pPr>
      <w:r w:rsidRPr="00B91304">
        <w:rPr>
          <w:sz w:val="20"/>
          <w:szCs w:val="20"/>
        </w:rPr>
        <w:t>201 High Street</w:t>
      </w:r>
    </w:p>
    <w:p w14:paraId="79316E99" w14:textId="77777777" w:rsidR="00DD5BD7" w:rsidRPr="00B91304" w:rsidRDefault="000A25D9" w:rsidP="00CA741C">
      <w:pPr>
        <w:jc w:val="center"/>
        <w:rPr>
          <w:sz w:val="20"/>
          <w:szCs w:val="20"/>
        </w:rPr>
      </w:pPr>
      <w:r w:rsidRPr="00B91304">
        <w:rPr>
          <w:sz w:val="20"/>
          <w:szCs w:val="20"/>
        </w:rPr>
        <w:t>Farmville, VA</w:t>
      </w:r>
      <w:r w:rsidR="001361FB">
        <w:rPr>
          <w:sz w:val="20"/>
          <w:szCs w:val="20"/>
        </w:rPr>
        <w:t xml:space="preserve"> 23909</w:t>
      </w:r>
    </w:p>
    <w:p w14:paraId="786CDFE3" w14:textId="77777777" w:rsidR="00671308" w:rsidRDefault="00000000" w:rsidP="00671308">
      <w:pPr>
        <w:pBdr>
          <w:bottom w:val="single" w:sz="4" w:space="2" w:color="auto"/>
        </w:pBdr>
        <w:tabs>
          <w:tab w:val="left" w:pos="6660"/>
          <w:tab w:val="left" w:pos="7560"/>
          <w:tab w:val="left" w:pos="7920"/>
        </w:tabs>
        <w:jc w:val="center"/>
        <w:rPr>
          <w:sz w:val="20"/>
          <w:szCs w:val="20"/>
        </w:rPr>
      </w:pPr>
      <w:hyperlink r:id="rId8" w:history="1">
        <w:r w:rsidR="00671308" w:rsidRPr="002B3D78">
          <w:rPr>
            <w:rStyle w:val="Hyperlink"/>
            <w:sz w:val="20"/>
            <w:szCs w:val="20"/>
          </w:rPr>
          <w:t>rudaysr@longwood.edu</w:t>
        </w:r>
      </w:hyperlink>
    </w:p>
    <w:p w14:paraId="03D5EE7F" w14:textId="77777777" w:rsidR="00767FAE" w:rsidRDefault="00000000" w:rsidP="00CA741C">
      <w:pPr>
        <w:pBdr>
          <w:bottom w:val="single" w:sz="4" w:space="2" w:color="auto"/>
        </w:pBdr>
        <w:tabs>
          <w:tab w:val="left" w:pos="6660"/>
          <w:tab w:val="left" w:pos="7560"/>
          <w:tab w:val="left" w:pos="7920"/>
        </w:tabs>
        <w:jc w:val="center"/>
        <w:rPr>
          <w:sz w:val="20"/>
          <w:szCs w:val="20"/>
        </w:rPr>
      </w:pPr>
      <w:hyperlink r:id="rId9" w:history="1">
        <w:r w:rsidR="00767FAE" w:rsidRPr="00EB3361">
          <w:rPr>
            <w:rStyle w:val="Hyperlink"/>
            <w:sz w:val="20"/>
            <w:szCs w:val="20"/>
          </w:rPr>
          <w:t>www.seanruday.weebly.com</w:t>
        </w:r>
      </w:hyperlink>
    </w:p>
    <w:p w14:paraId="412B2852" w14:textId="77777777" w:rsidR="00767FAE" w:rsidRPr="00CA741C" w:rsidRDefault="00767FAE" w:rsidP="00CA741C">
      <w:pPr>
        <w:pBdr>
          <w:bottom w:val="single" w:sz="4" w:space="2" w:color="auto"/>
        </w:pBdr>
        <w:tabs>
          <w:tab w:val="left" w:pos="6660"/>
          <w:tab w:val="left" w:pos="7560"/>
          <w:tab w:val="left" w:pos="7920"/>
        </w:tabs>
        <w:jc w:val="center"/>
        <w:rPr>
          <w:sz w:val="20"/>
          <w:szCs w:val="20"/>
        </w:rPr>
      </w:pPr>
    </w:p>
    <w:p w14:paraId="2FB6B5BF" w14:textId="77777777" w:rsidR="001B017F" w:rsidRPr="00B91304" w:rsidRDefault="001B017F">
      <w:pPr>
        <w:pStyle w:val="Heading1"/>
        <w:tabs>
          <w:tab w:val="clear" w:pos="7200"/>
          <w:tab w:val="left" w:pos="7560"/>
        </w:tabs>
        <w:jc w:val="left"/>
        <w:rPr>
          <w:b w:val="0"/>
          <w:bCs w:val="0"/>
          <w:szCs w:val="20"/>
        </w:rPr>
      </w:pPr>
      <w:r w:rsidRPr="00B91304">
        <w:rPr>
          <w:b w:val="0"/>
          <w:bCs w:val="0"/>
          <w:szCs w:val="20"/>
        </w:rPr>
        <w:t xml:space="preserve">                                                               </w:t>
      </w:r>
    </w:p>
    <w:p w14:paraId="0F671FB4" w14:textId="77777777" w:rsidR="00DD5BD7" w:rsidRPr="001F30AB" w:rsidRDefault="00DD5BD7" w:rsidP="00B91304">
      <w:pPr>
        <w:pStyle w:val="Heading1"/>
        <w:tabs>
          <w:tab w:val="clear" w:pos="7200"/>
          <w:tab w:val="left" w:pos="7560"/>
        </w:tabs>
        <w:rPr>
          <w:sz w:val="24"/>
        </w:rPr>
      </w:pPr>
      <w:r w:rsidRPr="001F30AB">
        <w:rPr>
          <w:sz w:val="24"/>
        </w:rPr>
        <w:t>ACADEMIC DEGREES</w:t>
      </w:r>
    </w:p>
    <w:p w14:paraId="02380287" w14:textId="77777777" w:rsidR="00DD5BD7" w:rsidRPr="00B91304" w:rsidRDefault="00DD5BD7" w:rsidP="00DD5BD7">
      <w:pPr>
        <w:rPr>
          <w:sz w:val="20"/>
          <w:szCs w:val="20"/>
        </w:rPr>
      </w:pPr>
    </w:p>
    <w:p w14:paraId="39C5A91E" w14:textId="77777777" w:rsidR="00DD5BD7" w:rsidRPr="00B91304" w:rsidRDefault="00DD5BD7" w:rsidP="00DD5BD7">
      <w:pPr>
        <w:rPr>
          <w:sz w:val="20"/>
          <w:szCs w:val="20"/>
        </w:rPr>
      </w:pPr>
      <w:r w:rsidRPr="00B91304">
        <w:rPr>
          <w:sz w:val="20"/>
          <w:szCs w:val="20"/>
        </w:rPr>
        <w:t>Ph.D.</w:t>
      </w:r>
      <w:r w:rsidRPr="00B91304">
        <w:rPr>
          <w:sz w:val="20"/>
          <w:szCs w:val="20"/>
        </w:rPr>
        <w:tab/>
      </w:r>
      <w:r w:rsidRPr="00B91304">
        <w:rPr>
          <w:sz w:val="20"/>
          <w:szCs w:val="20"/>
        </w:rPr>
        <w:tab/>
        <w:t>2011</w:t>
      </w:r>
      <w:r w:rsidRPr="00B91304">
        <w:rPr>
          <w:sz w:val="20"/>
          <w:szCs w:val="20"/>
        </w:rPr>
        <w:tab/>
      </w:r>
      <w:r w:rsidRPr="00B91304">
        <w:rPr>
          <w:sz w:val="20"/>
          <w:szCs w:val="20"/>
        </w:rPr>
        <w:tab/>
        <w:t>University of Virginia, Charlottesville VA</w:t>
      </w:r>
    </w:p>
    <w:p w14:paraId="6EF5C6F4" w14:textId="77777777" w:rsidR="00DD5BD7" w:rsidRDefault="00DD5BD7" w:rsidP="00DD5BD7">
      <w:pPr>
        <w:rPr>
          <w:sz w:val="20"/>
          <w:szCs w:val="20"/>
        </w:rPr>
      </w:pPr>
      <w:r w:rsidRPr="00B91304">
        <w:rPr>
          <w:sz w:val="20"/>
          <w:szCs w:val="20"/>
        </w:rPr>
        <w:tab/>
      </w:r>
      <w:r w:rsidRPr="00B91304">
        <w:rPr>
          <w:sz w:val="20"/>
          <w:szCs w:val="20"/>
        </w:rPr>
        <w:tab/>
      </w:r>
      <w:r w:rsidRPr="00B91304">
        <w:rPr>
          <w:sz w:val="20"/>
          <w:szCs w:val="20"/>
        </w:rPr>
        <w:tab/>
      </w:r>
      <w:r w:rsidRPr="00B91304">
        <w:rPr>
          <w:sz w:val="20"/>
          <w:szCs w:val="20"/>
        </w:rPr>
        <w:tab/>
        <w:t>English Education</w:t>
      </w:r>
    </w:p>
    <w:p w14:paraId="65DE746D" w14:textId="77777777" w:rsidR="00B91304" w:rsidRDefault="00B91304" w:rsidP="00B91304">
      <w:pPr>
        <w:ind w:left="2880"/>
        <w:rPr>
          <w:sz w:val="20"/>
          <w:szCs w:val="20"/>
        </w:rPr>
      </w:pPr>
      <w:r>
        <w:rPr>
          <w:sz w:val="20"/>
          <w:szCs w:val="20"/>
        </w:rPr>
        <w:t>Disserta</w:t>
      </w:r>
      <w:r w:rsidR="0019741F">
        <w:rPr>
          <w:sz w:val="20"/>
          <w:szCs w:val="20"/>
        </w:rPr>
        <w:t>tion: “It is Impossible to Sink</w:t>
      </w:r>
      <w:r>
        <w:rPr>
          <w:sz w:val="20"/>
          <w:szCs w:val="20"/>
        </w:rPr>
        <w:t>”</w:t>
      </w:r>
      <w:r w:rsidR="0019741F">
        <w:rPr>
          <w:sz w:val="20"/>
          <w:szCs w:val="20"/>
        </w:rPr>
        <w:t>:</w:t>
      </w:r>
      <w:r>
        <w:rPr>
          <w:sz w:val="20"/>
          <w:szCs w:val="20"/>
        </w:rPr>
        <w:t xml:space="preserve"> Three Adolescent Male Writers’ Experiences at a Residential Summer Writing Workshop Program</w:t>
      </w:r>
    </w:p>
    <w:p w14:paraId="2225681E" w14:textId="77777777" w:rsidR="00B91304" w:rsidRPr="00B91304" w:rsidRDefault="00B91304" w:rsidP="00DD5BD7">
      <w:pPr>
        <w:rPr>
          <w:sz w:val="20"/>
          <w:szCs w:val="20"/>
        </w:rPr>
      </w:pPr>
      <w:r>
        <w:rPr>
          <w:sz w:val="20"/>
          <w:szCs w:val="20"/>
        </w:rPr>
        <w:tab/>
      </w:r>
      <w:r>
        <w:rPr>
          <w:sz w:val="20"/>
          <w:szCs w:val="20"/>
        </w:rPr>
        <w:tab/>
      </w:r>
      <w:r>
        <w:rPr>
          <w:sz w:val="20"/>
          <w:szCs w:val="20"/>
        </w:rPr>
        <w:tab/>
      </w:r>
      <w:r>
        <w:rPr>
          <w:sz w:val="20"/>
          <w:szCs w:val="20"/>
        </w:rPr>
        <w:tab/>
      </w:r>
    </w:p>
    <w:p w14:paraId="10181DAB" w14:textId="77777777" w:rsidR="00B91304" w:rsidRDefault="00B91304" w:rsidP="00DD5BD7">
      <w:pPr>
        <w:rPr>
          <w:sz w:val="20"/>
          <w:szCs w:val="20"/>
        </w:rPr>
      </w:pPr>
      <w:r w:rsidRPr="00B91304">
        <w:rPr>
          <w:sz w:val="20"/>
          <w:szCs w:val="20"/>
        </w:rPr>
        <w:t>MA</w:t>
      </w:r>
      <w:r w:rsidRPr="00B91304">
        <w:rPr>
          <w:sz w:val="20"/>
          <w:szCs w:val="20"/>
        </w:rPr>
        <w:tab/>
      </w:r>
      <w:r w:rsidRPr="00B91304">
        <w:rPr>
          <w:sz w:val="20"/>
          <w:szCs w:val="20"/>
        </w:rPr>
        <w:tab/>
        <w:t>2004</w:t>
      </w:r>
      <w:r w:rsidRPr="00B91304">
        <w:rPr>
          <w:sz w:val="20"/>
          <w:szCs w:val="20"/>
        </w:rPr>
        <w:tab/>
      </w:r>
      <w:r w:rsidRPr="00B91304">
        <w:rPr>
          <w:sz w:val="20"/>
          <w:szCs w:val="20"/>
        </w:rPr>
        <w:tab/>
        <w:t>New York University, New York, NY</w:t>
      </w:r>
    </w:p>
    <w:p w14:paraId="0836E9A3" w14:textId="77777777" w:rsidR="00B91304" w:rsidRDefault="00B91304" w:rsidP="00DD5BD7">
      <w:pPr>
        <w:rPr>
          <w:sz w:val="20"/>
          <w:szCs w:val="20"/>
        </w:rPr>
      </w:pPr>
      <w:r>
        <w:rPr>
          <w:sz w:val="20"/>
          <w:szCs w:val="20"/>
        </w:rPr>
        <w:tab/>
      </w:r>
      <w:r>
        <w:rPr>
          <w:sz w:val="20"/>
          <w:szCs w:val="20"/>
        </w:rPr>
        <w:tab/>
      </w:r>
      <w:r>
        <w:rPr>
          <w:sz w:val="20"/>
          <w:szCs w:val="20"/>
        </w:rPr>
        <w:tab/>
      </w:r>
      <w:r>
        <w:rPr>
          <w:sz w:val="20"/>
          <w:szCs w:val="20"/>
        </w:rPr>
        <w:tab/>
        <w:t>Teaching English</w:t>
      </w:r>
    </w:p>
    <w:p w14:paraId="3DADD4C0" w14:textId="77777777" w:rsidR="00B91304" w:rsidRDefault="00B91304" w:rsidP="00DD5BD7">
      <w:pPr>
        <w:rPr>
          <w:sz w:val="20"/>
          <w:szCs w:val="20"/>
        </w:rPr>
      </w:pPr>
    </w:p>
    <w:p w14:paraId="50C7AEFA" w14:textId="77777777" w:rsidR="00B91304" w:rsidRDefault="00B91304" w:rsidP="00DD5BD7">
      <w:pPr>
        <w:rPr>
          <w:sz w:val="20"/>
          <w:szCs w:val="20"/>
        </w:rPr>
      </w:pPr>
      <w:r>
        <w:rPr>
          <w:sz w:val="20"/>
          <w:szCs w:val="20"/>
        </w:rPr>
        <w:t>BA</w:t>
      </w:r>
      <w:r>
        <w:rPr>
          <w:sz w:val="20"/>
          <w:szCs w:val="20"/>
        </w:rPr>
        <w:tab/>
      </w:r>
      <w:r>
        <w:rPr>
          <w:sz w:val="20"/>
          <w:szCs w:val="20"/>
        </w:rPr>
        <w:tab/>
        <w:t>2002</w:t>
      </w:r>
      <w:r>
        <w:rPr>
          <w:sz w:val="20"/>
          <w:szCs w:val="20"/>
        </w:rPr>
        <w:tab/>
      </w:r>
      <w:r>
        <w:rPr>
          <w:sz w:val="20"/>
          <w:szCs w:val="20"/>
        </w:rPr>
        <w:tab/>
        <w:t>Boston College, Chestnut Hill, MA</w:t>
      </w:r>
    </w:p>
    <w:p w14:paraId="179095DF" w14:textId="77777777" w:rsidR="00B91304" w:rsidRPr="00B91304" w:rsidRDefault="00B91304" w:rsidP="00DD5BD7">
      <w:pPr>
        <w:rPr>
          <w:sz w:val="20"/>
          <w:szCs w:val="20"/>
        </w:rPr>
      </w:pPr>
      <w:r>
        <w:rPr>
          <w:sz w:val="20"/>
          <w:szCs w:val="20"/>
        </w:rPr>
        <w:tab/>
      </w:r>
      <w:r>
        <w:rPr>
          <w:sz w:val="20"/>
          <w:szCs w:val="20"/>
        </w:rPr>
        <w:tab/>
      </w:r>
      <w:r>
        <w:rPr>
          <w:sz w:val="20"/>
          <w:szCs w:val="20"/>
        </w:rPr>
        <w:tab/>
      </w:r>
      <w:r>
        <w:rPr>
          <w:sz w:val="20"/>
          <w:szCs w:val="20"/>
        </w:rPr>
        <w:tab/>
        <w:t>English</w:t>
      </w:r>
    </w:p>
    <w:p w14:paraId="20D258D1" w14:textId="77777777" w:rsidR="00B91304" w:rsidRPr="00B91304" w:rsidRDefault="00B91304" w:rsidP="00B91304">
      <w:pPr>
        <w:pBdr>
          <w:bottom w:val="single" w:sz="4" w:space="2" w:color="auto"/>
        </w:pBdr>
        <w:tabs>
          <w:tab w:val="left" w:pos="6660"/>
          <w:tab w:val="left" w:pos="7560"/>
          <w:tab w:val="left" w:pos="7920"/>
        </w:tabs>
        <w:rPr>
          <w:sz w:val="20"/>
          <w:szCs w:val="20"/>
        </w:rPr>
      </w:pPr>
    </w:p>
    <w:p w14:paraId="40A6045F" w14:textId="77777777" w:rsidR="00DD5BD7" w:rsidRPr="00781F6E" w:rsidRDefault="00B91304" w:rsidP="00B91304">
      <w:pPr>
        <w:pStyle w:val="Heading1"/>
        <w:tabs>
          <w:tab w:val="clear" w:pos="7200"/>
          <w:tab w:val="left" w:pos="7560"/>
        </w:tabs>
        <w:rPr>
          <w:szCs w:val="20"/>
        </w:rPr>
      </w:pPr>
      <w:r w:rsidRPr="00781F6E">
        <w:rPr>
          <w:b w:val="0"/>
          <w:bCs w:val="0"/>
          <w:szCs w:val="20"/>
        </w:rPr>
        <w:t xml:space="preserve">                                                  </w:t>
      </w:r>
    </w:p>
    <w:p w14:paraId="3C027E10" w14:textId="77777777" w:rsidR="00CE7CBC" w:rsidRPr="001F30AB" w:rsidRDefault="00CE7CBC" w:rsidP="00CE7CBC">
      <w:pPr>
        <w:pBdr>
          <w:bottom w:val="single" w:sz="4" w:space="2" w:color="auto"/>
        </w:pBdr>
        <w:tabs>
          <w:tab w:val="left" w:pos="6660"/>
          <w:tab w:val="left" w:pos="7560"/>
          <w:tab w:val="left" w:pos="7920"/>
        </w:tabs>
        <w:jc w:val="center"/>
        <w:rPr>
          <w:b/>
        </w:rPr>
      </w:pPr>
      <w:r w:rsidRPr="001F30AB">
        <w:rPr>
          <w:b/>
        </w:rPr>
        <w:t>TEACHING</w:t>
      </w:r>
    </w:p>
    <w:p w14:paraId="46AB0594" w14:textId="77777777" w:rsidR="00781F6E" w:rsidRPr="00781F6E" w:rsidRDefault="00781F6E" w:rsidP="00CE7CBC">
      <w:pPr>
        <w:pBdr>
          <w:bottom w:val="single" w:sz="4" w:space="2" w:color="auto"/>
        </w:pBdr>
        <w:tabs>
          <w:tab w:val="left" w:pos="6660"/>
          <w:tab w:val="left" w:pos="7560"/>
          <w:tab w:val="left" w:pos="7920"/>
        </w:tabs>
        <w:jc w:val="center"/>
        <w:rPr>
          <w:b/>
          <w:sz w:val="20"/>
          <w:szCs w:val="20"/>
        </w:rPr>
      </w:pPr>
    </w:p>
    <w:p w14:paraId="2A01C979" w14:textId="77777777" w:rsidR="008D1803" w:rsidRDefault="008D1803">
      <w:pPr>
        <w:pStyle w:val="Heading1"/>
        <w:tabs>
          <w:tab w:val="clear" w:pos="7200"/>
          <w:tab w:val="left" w:pos="7560"/>
        </w:tabs>
      </w:pPr>
    </w:p>
    <w:p w14:paraId="219ADE1B" w14:textId="77777777" w:rsidR="008D1803" w:rsidRDefault="008D1803">
      <w:pPr>
        <w:pStyle w:val="Heading1"/>
        <w:tabs>
          <w:tab w:val="clear" w:pos="7200"/>
          <w:tab w:val="left" w:pos="7560"/>
        </w:tabs>
      </w:pPr>
    </w:p>
    <w:p w14:paraId="4D477FA9" w14:textId="77777777" w:rsidR="001B017F" w:rsidRDefault="00704A46">
      <w:pPr>
        <w:pStyle w:val="Heading1"/>
        <w:tabs>
          <w:tab w:val="clear" w:pos="7200"/>
          <w:tab w:val="left" w:pos="7560"/>
        </w:tabs>
      </w:pPr>
      <w:r>
        <w:t>COLLEGE-LEVEL</w:t>
      </w:r>
      <w:r w:rsidR="00E811B7">
        <w:t xml:space="preserve"> </w:t>
      </w:r>
      <w:r w:rsidR="00D61E2C">
        <w:t xml:space="preserve">TEACHING </w:t>
      </w:r>
      <w:r w:rsidR="001B017F">
        <w:t>EXPERIENCE</w:t>
      </w:r>
      <w:r w:rsidR="00E811B7">
        <w:t xml:space="preserve"> </w:t>
      </w:r>
    </w:p>
    <w:p w14:paraId="4AF945AB" w14:textId="77777777" w:rsidR="00F3432D" w:rsidRPr="00F3432D" w:rsidRDefault="00F3432D" w:rsidP="00F3432D"/>
    <w:p w14:paraId="7427176B" w14:textId="1ABA57F0" w:rsidR="004B0DD6" w:rsidRDefault="00F3432D" w:rsidP="002F7B80">
      <w:pPr>
        <w:rPr>
          <w:sz w:val="20"/>
          <w:szCs w:val="20"/>
        </w:rPr>
      </w:pPr>
      <w:r>
        <w:rPr>
          <w:b/>
          <w:sz w:val="20"/>
          <w:szCs w:val="20"/>
        </w:rPr>
        <w:t xml:space="preserve">Longwood University, </w:t>
      </w:r>
      <w:r>
        <w:rPr>
          <w:sz w:val="20"/>
          <w:szCs w:val="20"/>
        </w:rPr>
        <w:t>Farmville, VA</w:t>
      </w:r>
      <w:r w:rsidR="00285617">
        <w:rPr>
          <w:sz w:val="20"/>
          <w:szCs w:val="20"/>
        </w:rPr>
        <w:tab/>
      </w:r>
      <w:r w:rsidR="00285617">
        <w:rPr>
          <w:sz w:val="20"/>
          <w:szCs w:val="20"/>
        </w:rPr>
        <w:tab/>
      </w:r>
      <w:r w:rsidR="00285617">
        <w:rPr>
          <w:sz w:val="20"/>
          <w:szCs w:val="20"/>
        </w:rPr>
        <w:tab/>
      </w:r>
      <w:r w:rsidR="00285617">
        <w:rPr>
          <w:sz w:val="20"/>
          <w:szCs w:val="20"/>
        </w:rPr>
        <w:tab/>
      </w:r>
      <w:r w:rsidR="00285617">
        <w:rPr>
          <w:sz w:val="20"/>
          <w:szCs w:val="20"/>
        </w:rPr>
        <w:tab/>
      </w:r>
      <w:r w:rsidR="00285617">
        <w:rPr>
          <w:sz w:val="20"/>
          <w:szCs w:val="20"/>
        </w:rPr>
        <w:tab/>
      </w:r>
      <w:r w:rsidR="00285617">
        <w:rPr>
          <w:sz w:val="20"/>
          <w:szCs w:val="20"/>
        </w:rPr>
        <w:tab/>
        <w:t>August 2011—Present</w:t>
      </w:r>
    </w:p>
    <w:p w14:paraId="43350C59" w14:textId="70343549" w:rsidR="009D392B" w:rsidRDefault="009D392B" w:rsidP="002F7B80">
      <w:pPr>
        <w:rPr>
          <w:i/>
          <w:sz w:val="20"/>
          <w:szCs w:val="20"/>
          <w:u w:val="single"/>
        </w:rPr>
      </w:pPr>
      <w:r>
        <w:rPr>
          <w:i/>
          <w:sz w:val="20"/>
          <w:szCs w:val="20"/>
          <w:u w:val="single"/>
        </w:rPr>
        <w:t>Professor of English Education, 2023-Present</w:t>
      </w:r>
    </w:p>
    <w:p w14:paraId="0FCC8567" w14:textId="50F0DC02" w:rsidR="00E1527B" w:rsidRDefault="00671308" w:rsidP="002F7B80">
      <w:pPr>
        <w:rPr>
          <w:i/>
          <w:sz w:val="20"/>
          <w:szCs w:val="20"/>
          <w:u w:val="single"/>
        </w:rPr>
      </w:pPr>
      <w:r>
        <w:rPr>
          <w:i/>
          <w:sz w:val="20"/>
          <w:szCs w:val="20"/>
          <w:u w:val="single"/>
        </w:rPr>
        <w:t xml:space="preserve">Associate </w:t>
      </w:r>
      <w:r w:rsidR="00E46EF9">
        <w:rPr>
          <w:i/>
          <w:sz w:val="20"/>
          <w:szCs w:val="20"/>
          <w:u w:val="single"/>
        </w:rPr>
        <w:t>Professor of English E</w:t>
      </w:r>
      <w:r>
        <w:rPr>
          <w:i/>
          <w:sz w:val="20"/>
          <w:szCs w:val="20"/>
          <w:u w:val="single"/>
        </w:rPr>
        <w:t xml:space="preserve">ducation, </w:t>
      </w:r>
      <w:r w:rsidR="004B0DD6">
        <w:rPr>
          <w:i/>
          <w:sz w:val="20"/>
          <w:szCs w:val="20"/>
          <w:u w:val="single"/>
        </w:rPr>
        <w:t>2017-</w:t>
      </w:r>
      <w:r w:rsidR="009D392B">
        <w:rPr>
          <w:i/>
          <w:sz w:val="20"/>
          <w:szCs w:val="20"/>
          <w:u w:val="single"/>
        </w:rPr>
        <w:t>2023</w:t>
      </w:r>
    </w:p>
    <w:p w14:paraId="3D228681" w14:textId="77777777" w:rsidR="007D0429" w:rsidRDefault="007D0429" w:rsidP="007D0429">
      <w:pPr>
        <w:rPr>
          <w:i/>
          <w:sz w:val="20"/>
          <w:szCs w:val="20"/>
          <w:u w:val="single"/>
        </w:rPr>
      </w:pPr>
      <w:r>
        <w:rPr>
          <w:i/>
          <w:sz w:val="20"/>
          <w:szCs w:val="20"/>
          <w:u w:val="single"/>
        </w:rPr>
        <w:t>Assistant Professor of English Education, 2011-2017</w:t>
      </w:r>
    </w:p>
    <w:p w14:paraId="31A840B6" w14:textId="77777777" w:rsidR="007D0429" w:rsidRDefault="007D0429" w:rsidP="002F7B80">
      <w:pPr>
        <w:rPr>
          <w:i/>
          <w:sz w:val="20"/>
          <w:szCs w:val="20"/>
          <w:u w:val="single"/>
        </w:rPr>
      </w:pPr>
    </w:p>
    <w:p w14:paraId="3426802F" w14:textId="79CC5399" w:rsidR="00F3432D" w:rsidRDefault="00B91304" w:rsidP="002F7B80">
      <w:pPr>
        <w:rPr>
          <w:sz w:val="20"/>
          <w:szCs w:val="20"/>
        </w:rPr>
      </w:pPr>
      <w:r>
        <w:rPr>
          <w:sz w:val="20"/>
          <w:szCs w:val="20"/>
        </w:rPr>
        <w:t>Courses taught:</w:t>
      </w:r>
    </w:p>
    <w:p w14:paraId="441054A7" w14:textId="77777777" w:rsidR="001361FB" w:rsidRDefault="001361FB" w:rsidP="002F7B80">
      <w:pPr>
        <w:rPr>
          <w:sz w:val="20"/>
          <w:szCs w:val="20"/>
        </w:rPr>
      </w:pPr>
    </w:p>
    <w:p w14:paraId="418C72BE" w14:textId="545AC5C8" w:rsidR="00CA741C" w:rsidRDefault="00CA741C" w:rsidP="003D3044">
      <w:pPr>
        <w:rPr>
          <w:sz w:val="20"/>
          <w:szCs w:val="20"/>
        </w:rPr>
      </w:pPr>
      <w:r>
        <w:rPr>
          <w:sz w:val="20"/>
          <w:szCs w:val="20"/>
        </w:rPr>
        <w:tab/>
      </w:r>
      <w:r>
        <w:rPr>
          <w:b/>
          <w:sz w:val="20"/>
          <w:szCs w:val="20"/>
        </w:rPr>
        <w:t>Grammar: Theory and Practice</w:t>
      </w:r>
      <w:r>
        <w:rPr>
          <w:sz w:val="20"/>
          <w:szCs w:val="20"/>
        </w:rPr>
        <w:tab/>
      </w:r>
      <w:r>
        <w:rPr>
          <w:sz w:val="20"/>
          <w:szCs w:val="20"/>
        </w:rPr>
        <w:tab/>
      </w:r>
      <w:r>
        <w:rPr>
          <w:sz w:val="20"/>
          <w:szCs w:val="20"/>
        </w:rPr>
        <w:tab/>
      </w:r>
      <w:r>
        <w:rPr>
          <w:sz w:val="20"/>
          <w:szCs w:val="20"/>
        </w:rPr>
        <w:tab/>
      </w:r>
      <w:r>
        <w:rPr>
          <w:sz w:val="20"/>
          <w:szCs w:val="20"/>
        </w:rPr>
        <w:tab/>
      </w:r>
      <w:r w:rsidR="00813400">
        <w:rPr>
          <w:sz w:val="20"/>
          <w:szCs w:val="20"/>
        </w:rPr>
        <w:tab/>
      </w:r>
      <w:r w:rsidR="00813400">
        <w:rPr>
          <w:sz w:val="20"/>
          <w:szCs w:val="20"/>
        </w:rPr>
        <w:tab/>
      </w:r>
    </w:p>
    <w:p w14:paraId="441AC854" w14:textId="77777777" w:rsidR="00CA741C" w:rsidRDefault="00CA741C" w:rsidP="00CA741C">
      <w:pPr>
        <w:ind w:left="720"/>
        <w:rPr>
          <w:sz w:val="20"/>
          <w:szCs w:val="20"/>
        </w:rPr>
      </w:pPr>
      <w:r>
        <w:rPr>
          <w:sz w:val="20"/>
          <w:szCs w:val="20"/>
        </w:rPr>
        <w:t>Taught a course on the various aspects of English grammar that included two</w:t>
      </w:r>
      <w:r w:rsidR="00285617">
        <w:rPr>
          <w:sz w:val="20"/>
          <w:szCs w:val="20"/>
        </w:rPr>
        <w:t xml:space="preserve"> mutually informed focuses: 1) A</w:t>
      </w:r>
      <w:r>
        <w:rPr>
          <w:sz w:val="20"/>
          <w:szCs w:val="20"/>
        </w:rPr>
        <w:t xml:space="preserve"> review of the fundamen</w:t>
      </w:r>
      <w:r w:rsidR="00285617">
        <w:rPr>
          <w:sz w:val="20"/>
          <w:szCs w:val="20"/>
        </w:rPr>
        <w:t>tals of English grammar and 2) T</w:t>
      </w:r>
      <w:r>
        <w:rPr>
          <w:sz w:val="20"/>
          <w:szCs w:val="20"/>
        </w:rPr>
        <w:t xml:space="preserve">he theoretical and pedagogical issues related to the teaching of English. </w:t>
      </w:r>
      <w:r w:rsidR="001361FB">
        <w:rPr>
          <w:sz w:val="20"/>
          <w:szCs w:val="20"/>
        </w:rPr>
        <w:t>Informed students of the best practices regarding grammar instruction and guided them as they applied their understanding of grammar to English pedagogy and their own writing.</w:t>
      </w:r>
    </w:p>
    <w:p w14:paraId="5284082B" w14:textId="77777777" w:rsidR="001361FB" w:rsidRDefault="001361FB" w:rsidP="00CA741C">
      <w:pPr>
        <w:ind w:left="720"/>
        <w:rPr>
          <w:sz w:val="20"/>
          <w:szCs w:val="20"/>
        </w:rPr>
      </w:pPr>
    </w:p>
    <w:p w14:paraId="2E3A48AB" w14:textId="77777777" w:rsidR="00285617" w:rsidRDefault="001361FB" w:rsidP="00CA741C">
      <w:pPr>
        <w:ind w:left="720"/>
        <w:rPr>
          <w:sz w:val="20"/>
          <w:szCs w:val="20"/>
        </w:rPr>
      </w:pPr>
      <w:r>
        <w:rPr>
          <w:b/>
          <w:sz w:val="20"/>
          <w:szCs w:val="20"/>
        </w:rPr>
        <w:t>Writing: Theory and Practice for the Elementary Classroom</w:t>
      </w:r>
      <w:r>
        <w:rPr>
          <w:b/>
          <w:sz w:val="20"/>
          <w:szCs w:val="20"/>
        </w:rPr>
        <w:tab/>
      </w:r>
      <w:r>
        <w:rPr>
          <w:b/>
          <w:sz w:val="20"/>
          <w:szCs w:val="20"/>
        </w:rPr>
        <w:tab/>
      </w:r>
      <w:r w:rsidR="00813400">
        <w:rPr>
          <w:b/>
          <w:sz w:val="20"/>
          <w:szCs w:val="20"/>
        </w:rPr>
        <w:tab/>
      </w:r>
    </w:p>
    <w:p w14:paraId="0D0282F1" w14:textId="77777777" w:rsidR="001361FB" w:rsidRDefault="001361FB" w:rsidP="00CA741C">
      <w:pPr>
        <w:ind w:left="720"/>
        <w:rPr>
          <w:sz w:val="20"/>
          <w:szCs w:val="20"/>
        </w:rPr>
      </w:pPr>
      <w:r>
        <w:rPr>
          <w:sz w:val="20"/>
          <w:szCs w:val="20"/>
        </w:rPr>
        <w:t>Led future writing teachers through a course that examines the theory and practice related to teaching writing at the elementary level. Informed students of the literacy needs and characteristics of elementary school students, tactics for evaluating student writing, and specific methods of writing pedagogy.  Guided students as they worked to create their own philosophies of teaching writing.</w:t>
      </w:r>
    </w:p>
    <w:p w14:paraId="34662195" w14:textId="77777777" w:rsidR="00D07046" w:rsidRDefault="00D07046" w:rsidP="00CA741C">
      <w:pPr>
        <w:ind w:left="720"/>
        <w:rPr>
          <w:sz w:val="20"/>
          <w:szCs w:val="20"/>
        </w:rPr>
      </w:pPr>
    </w:p>
    <w:p w14:paraId="4D23164A" w14:textId="77777777" w:rsidR="00D07046" w:rsidRDefault="00D07046" w:rsidP="00CA741C">
      <w:pPr>
        <w:ind w:left="720"/>
        <w:rPr>
          <w:b/>
          <w:sz w:val="20"/>
          <w:szCs w:val="20"/>
        </w:rPr>
      </w:pPr>
      <w:r>
        <w:rPr>
          <w:b/>
          <w:sz w:val="20"/>
          <w:szCs w:val="20"/>
        </w:rPr>
        <w:t>Writing: Theory and Practice for the Middle and High School Classroom</w:t>
      </w:r>
    </w:p>
    <w:p w14:paraId="561AE175" w14:textId="4995EBC0" w:rsidR="00D07046" w:rsidRDefault="00D07046" w:rsidP="00D07046">
      <w:pPr>
        <w:ind w:left="720"/>
        <w:rPr>
          <w:sz w:val="20"/>
          <w:szCs w:val="20"/>
        </w:rPr>
      </w:pPr>
      <w:r>
        <w:rPr>
          <w:sz w:val="20"/>
          <w:szCs w:val="20"/>
        </w:rPr>
        <w:t>Taught future middle and high school English teachers about the best practices of writing instruction. Informed students of the theory and practice related to teaching writing at the middle and high school levels and helped them consider ways recent research on middle and high school writing instruction might be applied to their future classrooms. Guided students as they worked to create their own philosophies of teaching writing.</w:t>
      </w:r>
    </w:p>
    <w:p w14:paraId="1781FFF1" w14:textId="71447632" w:rsidR="003D3044" w:rsidRDefault="003D3044" w:rsidP="00D07046">
      <w:pPr>
        <w:ind w:left="720"/>
        <w:rPr>
          <w:sz w:val="20"/>
          <w:szCs w:val="20"/>
        </w:rPr>
      </w:pPr>
    </w:p>
    <w:p w14:paraId="6A775E76" w14:textId="5A3FDF8F" w:rsidR="003D3044" w:rsidRDefault="003D3044" w:rsidP="00D07046">
      <w:pPr>
        <w:ind w:left="720"/>
        <w:rPr>
          <w:b/>
          <w:sz w:val="20"/>
          <w:szCs w:val="20"/>
        </w:rPr>
      </w:pPr>
      <w:r>
        <w:rPr>
          <w:b/>
          <w:sz w:val="20"/>
          <w:szCs w:val="20"/>
        </w:rPr>
        <w:t>The Teaching of English</w:t>
      </w:r>
    </w:p>
    <w:p w14:paraId="5C0CA08A" w14:textId="434E1BCF" w:rsidR="003D3044" w:rsidRDefault="003D3044" w:rsidP="006B1D66">
      <w:pPr>
        <w:ind w:left="720"/>
        <w:rPr>
          <w:sz w:val="20"/>
          <w:szCs w:val="20"/>
        </w:rPr>
      </w:pPr>
      <w:r>
        <w:rPr>
          <w:sz w:val="20"/>
          <w:szCs w:val="20"/>
        </w:rPr>
        <w:t xml:space="preserve">Taught </w:t>
      </w:r>
      <w:r w:rsidRPr="003D3044">
        <w:rPr>
          <w:sz w:val="20"/>
          <w:szCs w:val="20"/>
        </w:rPr>
        <w:t>the capstone methods course for English education majors</w:t>
      </w:r>
      <w:r>
        <w:rPr>
          <w:sz w:val="20"/>
          <w:szCs w:val="20"/>
        </w:rPr>
        <w:t xml:space="preserve">. </w:t>
      </w:r>
      <w:r w:rsidR="006B1D66">
        <w:rPr>
          <w:sz w:val="20"/>
          <w:szCs w:val="20"/>
        </w:rPr>
        <w:t xml:space="preserve">Helped </w:t>
      </w:r>
      <w:r>
        <w:rPr>
          <w:sz w:val="20"/>
          <w:szCs w:val="20"/>
        </w:rPr>
        <w:t xml:space="preserve">pre-service teachers </w:t>
      </w:r>
      <w:r w:rsidRPr="003D3044">
        <w:rPr>
          <w:sz w:val="20"/>
          <w:szCs w:val="20"/>
        </w:rPr>
        <w:t>examine and demonstrate the principles of content planning, effective methods for teaching content that reflect best practices, and the alignment of curriculum and assessment.</w:t>
      </w:r>
      <w:r w:rsidR="006B1D66">
        <w:rPr>
          <w:sz w:val="20"/>
          <w:szCs w:val="20"/>
        </w:rPr>
        <w:t xml:space="preserve"> Facilitated pre-service teachers’ transitions from students </w:t>
      </w:r>
      <w:r w:rsidR="006B1D66" w:rsidRPr="006B1D66">
        <w:rPr>
          <w:sz w:val="20"/>
          <w:szCs w:val="20"/>
        </w:rPr>
        <w:t xml:space="preserve">of English education to </w:t>
      </w:r>
      <w:r w:rsidR="006B1D66">
        <w:rPr>
          <w:sz w:val="20"/>
          <w:szCs w:val="20"/>
        </w:rPr>
        <w:t xml:space="preserve">teachers </w:t>
      </w:r>
      <w:r w:rsidR="006B1D66" w:rsidRPr="006B1D66">
        <w:rPr>
          <w:sz w:val="20"/>
          <w:szCs w:val="20"/>
        </w:rPr>
        <w:t>of middle or high school English.</w:t>
      </w:r>
    </w:p>
    <w:p w14:paraId="268DAB0B" w14:textId="23E78C7B" w:rsidR="002650DA" w:rsidRDefault="002650DA" w:rsidP="006B1D66">
      <w:pPr>
        <w:ind w:left="720"/>
        <w:rPr>
          <w:sz w:val="20"/>
          <w:szCs w:val="20"/>
        </w:rPr>
      </w:pPr>
    </w:p>
    <w:p w14:paraId="0505091A" w14:textId="77777777" w:rsidR="002650DA" w:rsidRDefault="002650DA" w:rsidP="006B1D66">
      <w:pPr>
        <w:ind w:left="720"/>
        <w:rPr>
          <w:sz w:val="20"/>
          <w:szCs w:val="20"/>
        </w:rPr>
      </w:pPr>
    </w:p>
    <w:p w14:paraId="41D0B554" w14:textId="7EC92211" w:rsidR="006B1D66" w:rsidRDefault="006B1D66" w:rsidP="006B1D66">
      <w:pPr>
        <w:ind w:left="720"/>
        <w:rPr>
          <w:sz w:val="20"/>
          <w:szCs w:val="20"/>
        </w:rPr>
      </w:pPr>
    </w:p>
    <w:p w14:paraId="052CDC1E" w14:textId="735948E3" w:rsidR="006B1D66" w:rsidRDefault="006B1D66" w:rsidP="006B1D66">
      <w:pPr>
        <w:ind w:left="720"/>
        <w:rPr>
          <w:b/>
          <w:sz w:val="20"/>
          <w:szCs w:val="20"/>
        </w:rPr>
      </w:pPr>
      <w:r>
        <w:rPr>
          <w:b/>
          <w:sz w:val="20"/>
          <w:szCs w:val="20"/>
        </w:rPr>
        <w:t>Directed Teaching in the Secondary Classroom</w:t>
      </w:r>
    </w:p>
    <w:p w14:paraId="039C915A" w14:textId="61BD326C" w:rsidR="006B1D66" w:rsidRPr="006B1D66" w:rsidRDefault="006B1D66" w:rsidP="006B1D66">
      <w:pPr>
        <w:ind w:left="720"/>
        <w:rPr>
          <w:sz w:val="20"/>
          <w:szCs w:val="20"/>
        </w:rPr>
      </w:pPr>
      <w:r>
        <w:rPr>
          <w:sz w:val="20"/>
          <w:szCs w:val="20"/>
        </w:rPr>
        <w:t>Supervised, observed, and mentored English education student teachers during their student teaching placements. Conducted regular classroom observations of student teacher and provided feedback on areas of strength and future growth. Facilitated seminar meetings during which student teachers and university supervisors worked together to address challenges and solve problems. Provided guidance and support for cooperating teachers to ensure all aspects of the student teaching experience went well for all involved.</w:t>
      </w:r>
    </w:p>
    <w:p w14:paraId="604837C5" w14:textId="77777777" w:rsidR="00072EA5" w:rsidRDefault="00072EA5" w:rsidP="000B69C3">
      <w:pPr>
        <w:rPr>
          <w:sz w:val="20"/>
          <w:szCs w:val="20"/>
        </w:rPr>
      </w:pPr>
    </w:p>
    <w:p w14:paraId="4D905A7B" w14:textId="77777777" w:rsidR="00072EA5" w:rsidRDefault="003D0C83" w:rsidP="00D07046">
      <w:pPr>
        <w:ind w:left="720"/>
        <w:rPr>
          <w:b/>
          <w:sz w:val="20"/>
          <w:szCs w:val="20"/>
        </w:rPr>
      </w:pPr>
      <w:r>
        <w:rPr>
          <w:b/>
          <w:sz w:val="20"/>
          <w:szCs w:val="20"/>
        </w:rPr>
        <w:t>Longwood Seminar</w:t>
      </w:r>
    </w:p>
    <w:p w14:paraId="35EBF953" w14:textId="39625D94" w:rsidR="00072EA5" w:rsidRDefault="00072EA5" w:rsidP="00D07046">
      <w:pPr>
        <w:ind w:left="720"/>
        <w:rPr>
          <w:sz w:val="20"/>
          <w:szCs w:val="20"/>
        </w:rPr>
      </w:pPr>
      <w:r>
        <w:rPr>
          <w:sz w:val="20"/>
          <w:szCs w:val="20"/>
        </w:rPr>
        <w:t>Taught a class to first-year and transfer college students that</w:t>
      </w:r>
      <w:r w:rsidR="003D0C83">
        <w:rPr>
          <w:sz w:val="20"/>
          <w:szCs w:val="20"/>
        </w:rPr>
        <w:t xml:space="preserve"> helped them understand Longwood University’s mission and</w:t>
      </w:r>
      <w:r>
        <w:rPr>
          <w:sz w:val="20"/>
          <w:szCs w:val="20"/>
        </w:rPr>
        <w:t xml:space="preserve"> </w:t>
      </w:r>
      <w:r w:rsidR="003D0C83">
        <w:rPr>
          <w:sz w:val="20"/>
          <w:szCs w:val="20"/>
        </w:rPr>
        <w:t>addressed knowledge and skills important to college success</w:t>
      </w:r>
      <w:r>
        <w:rPr>
          <w:sz w:val="20"/>
          <w:szCs w:val="20"/>
        </w:rPr>
        <w:t xml:space="preserve">. Focused on issues such as critical literacy, personal responsibility, citizen leadership, and </w:t>
      </w:r>
      <w:r w:rsidR="003D0C83">
        <w:rPr>
          <w:sz w:val="20"/>
          <w:szCs w:val="20"/>
        </w:rPr>
        <w:t xml:space="preserve">financial literacy. Guided students as they wrote analytical essays and created group presentations on essential components of successful college experiences. </w:t>
      </w:r>
    </w:p>
    <w:p w14:paraId="0DACBB07" w14:textId="368FC13A" w:rsidR="003D3044" w:rsidRDefault="003D3044" w:rsidP="00D07046">
      <w:pPr>
        <w:ind w:left="720"/>
        <w:rPr>
          <w:sz w:val="20"/>
          <w:szCs w:val="20"/>
        </w:rPr>
      </w:pPr>
    </w:p>
    <w:p w14:paraId="43F4A510" w14:textId="2D3AE9B0" w:rsidR="003D3044" w:rsidRDefault="003D3044" w:rsidP="00D07046">
      <w:pPr>
        <w:ind w:left="720"/>
        <w:rPr>
          <w:b/>
          <w:sz w:val="20"/>
          <w:szCs w:val="20"/>
        </w:rPr>
      </w:pPr>
      <w:r>
        <w:rPr>
          <w:b/>
          <w:sz w:val="20"/>
          <w:szCs w:val="20"/>
        </w:rPr>
        <w:t>Writing and Rhetoric</w:t>
      </w:r>
    </w:p>
    <w:p w14:paraId="6C4C5C13" w14:textId="5BCCA49C" w:rsidR="003D3044" w:rsidRDefault="003D3044" w:rsidP="00D07046">
      <w:pPr>
        <w:ind w:left="720"/>
        <w:rPr>
          <w:sz w:val="20"/>
          <w:szCs w:val="20"/>
        </w:rPr>
      </w:pPr>
      <w:r>
        <w:rPr>
          <w:sz w:val="20"/>
          <w:szCs w:val="20"/>
        </w:rPr>
        <w:t>Taught first-year college students about the fundamentals of college writing, introducing them to essential aspects of academic writing and rhetoric, such as research skills, structure, language, and reference. Worked closely with students as they applied key rhetorical strategies to writing in the natural sciences, social sciences, humanities, and applied fields. Helped students build metacognitive understandings of the key aspects of effective college-level writing.</w:t>
      </w:r>
    </w:p>
    <w:p w14:paraId="20A045A1" w14:textId="1C34EA8F" w:rsidR="003D0C83" w:rsidRDefault="003D0C83" w:rsidP="002F7B80">
      <w:pPr>
        <w:rPr>
          <w:sz w:val="20"/>
          <w:szCs w:val="20"/>
        </w:rPr>
      </w:pPr>
    </w:p>
    <w:p w14:paraId="351730D7" w14:textId="77777777" w:rsidR="000B69C3" w:rsidRPr="00B91304" w:rsidRDefault="000B69C3" w:rsidP="002F7B80">
      <w:pPr>
        <w:rPr>
          <w:sz w:val="20"/>
          <w:szCs w:val="20"/>
        </w:rPr>
      </w:pPr>
    </w:p>
    <w:p w14:paraId="3F9C05EF" w14:textId="77777777" w:rsidR="00F3432D" w:rsidRDefault="00F3432D" w:rsidP="002F7B80">
      <w:pPr>
        <w:rPr>
          <w:sz w:val="20"/>
          <w:szCs w:val="20"/>
        </w:rPr>
      </w:pPr>
      <w:r>
        <w:rPr>
          <w:b/>
          <w:sz w:val="20"/>
          <w:szCs w:val="20"/>
        </w:rPr>
        <w:t xml:space="preserve">University of Virginia, </w:t>
      </w:r>
      <w:r>
        <w:rPr>
          <w:sz w:val="20"/>
          <w:szCs w:val="20"/>
        </w:rPr>
        <w:t>Charlottesville, VA</w:t>
      </w:r>
      <w:r w:rsidR="00285617">
        <w:rPr>
          <w:sz w:val="20"/>
          <w:szCs w:val="20"/>
        </w:rPr>
        <w:tab/>
      </w:r>
      <w:r w:rsidR="00285617">
        <w:rPr>
          <w:sz w:val="20"/>
          <w:szCs w:val="20"/>
        </w:rPr>
        <w:tab/>
      </w:r>
      <w:r w:rsidR="00285617">
        <w:rPr>
          <w:sz w:val="20"/>
          <w:szCs w:val="20"/>
        </w:rPr>
        <w:tab/>
      </w:r>
      <w:r w:rsidR="00285617">
        <w:rPr>
          <w:sz w:val="20"/>
          <w:szCs w:val="20"/>
        </w:rPr>
        <w:tab/>
      </w:r>
      <w:r w:rsidR="00285617">
        <w:rPr>
          <w:sz w:val="20"/>
          <w:szCs w:val="20"/>
        </w:rPr>
        <w:tab/>
      </w:r>
      <w:r w:rsidR="00285617">
        <w:rPr>
          <w:sz w:val="20"/>
          <w:szCs w:val="20"/>
        </w:rPr>
        <w:tab/>
        <w:t xml:space="preserve">            August 2007—May 2011</w:t>
      </w:r>
    </w:p>
    <w:p w14:paraId="5F9C707F" w14:textId="77777777" w:rsidR="00B91304" w:rsidRPr="00B91304" w:rsidRDefault="00B91304" w:rsidP="002F7B80">
      <w:pPr>
        <w:rPr>
          <w:i/>
          <w:sz w:val="20"/>
          <w:szCs w:val="20"/>
          <w:u w:val="single"/>
        </w:rPr>
      </w:pPr>
      <w:r w:rsidRPr="00B91304">
        <w:rPr>
          <w:i/>
          <w:sz w:val="20"/>
          <w:szCs w:val="20"/>
          <w:u w:val="single"/>
        </w:rPr>
        <w:t>Graduate Assistant</w:t>
      </w:r>
    </w:p>
    <w:p w14:paraId="0F94ADB4" w14:textId="77777777" w:rsidR="00B91304" w:rsidRDefault="00B91304" w:rsidP="002F7B80">
      <w:pPr>
        <w:rPr>
          <w:sz w:val="20"/>
          <w:szCs w:val="20"/>
        </w:rPr>
      </w:pPr>
      <w:r>
        <w:rPr>
          <w:sz w:val="20"/>
          <w:szCs w:val="20"/>
        </w:rPr>
        <w:t>Courses taught:</w:t>
      </w:r>
    </w:p>
    <w:p w14:paraId="55D885A4" w14:textId="77777777" w:rsidR="00F3432D" w:rsidRPr="00F3432D" w:rsidRDefault="00F3432D" w:rsidP="002F7B80">
      <w:pPr>
        <w:rPr>
          <w:sz w:val="20"/>
          <w:szCs w:val="20"/>
        </w:rPr>
      </w:pPr>
    </w:p>
    <w:p w14:paraId="6E8BC7B5" w14:textId="77777777" w:rsidR="000500F2" w:rsidRDefault="002F7B80" w:rsidP="00B91304">
      <w:pPr>
        <w:ind w:firstLine="720"/>
        <w:rPr>
          <w:sz w:val="20"/>
          <w:szCs w:val="20"/>
        </w:rPr>
      </w:pPr>
      <w:r>
        <w:rPr>
          <w:b/>
          <w:sz w:val="20"/>
          <w:szCs w:val="20"/>
        </w:rPr>
        <w:t>Counterpoint Seminar in English Literature</w:t>
      </w:r>
      <w:r w:rsidR="003C2208">
        <w:rPr>
          <w:b/>
          <w:sz w:val="20"/>
          <w:szCs w:val="20"/>
        </w:rPr>
        <w:tab/>
      </w:r>
      <w:r w:rsidR="003C2208">
        <w:rPr>
          <w:b/>
          <w:sz w:val="20"/>
          <w:szCs w:val="20"/>
        </w:rPr>
        <w:tab/>
      </w:r>
      <w:r w:rsidR="003C2208">
        <w:rPr>
          <w:b/>
          <w:sz w:val="20"/>
          <w:szCs w:val="20"/>
        </w:rPr>
        <w:tab/>
      </w:r>
      <w:r w:rsidR="003C2208">
        <w:rPr>
          <w:b/>
          <w:sz w:val="20"/>
          <w:szCs w:val="20"/>
        </w:rPr>
        <w:tab/>
      </w:r>
      <w:r w:rsidR="00EE235E">
        <w:rPr>
          <w:sz w:val="20"/>
          <w:szCs w:val="20"/>
        </w:rPr>
        <w:tab/>
      </w:r>
      <w:r w:rsidR="00EE235E">
        <w:rPr>
          <w:sz w:val="20"/>
          <w:szCs w:val="20"/>
        </w:rPr>
        <w:tab/>
      </w:r>
    </w:p>
    <w:p w14:paraId="03795083" w14:textId="77777777" w:rsidR="002F7B80" w:rsidRDefault="002F7B80" w:rsidP="00B91304">
      <w:pPr>
        <w:ind w:left="720"/>
        <w:rPr>
          <w:sz w:val="20"/>
          <w:szCs w:val="20"/>
        </w:rPr>
      </w:pPr>
      <w:r>
        <w:rPr>
          <w:sz w:val="20"/>
          <w:szCs w:val="20"/>
        </w:rPr>
        <w:t>Co-taught a graduate level course in the dep</w:t>
      </w:r>
      <w:r w:rsidR="004545C1">
        <w:rPr>
          <w:sz w:val="20"/>
          <w:szCs w:val="20"/>
        </w:rPr>
        <w:t xml:space="preserve">artments of English and English </w:t>
      </w:r>
      <w:r>
        <w:rPr>
          <w:sz w:val="20"/>
          <w:szCs w:val="20"/>
        </w:rPr>
        <w:t xml:space="preserve">education. Designed instruction and assessments that helped future English teachers consider ways to teach texts from the literary canon to contemporary students. </w:t>
      </w:r>
      <w:r w:rsidR="00EE235E">
        <w:rPr>
          <w:sz w:val="20"/>
          <w:szCs w:val="20"/>
        </w:rPr>
        <w:t>Conducted discussions with students regarding how they would use their understanding of literature and literary criticism to teach the course texts</w:t>
      </w:r>
      <w:r w:rsidR="00766FF4">
        <w:rPr>
          <w:sz w:val="20"/>
          <w:szCs w:val="20"/>
        </w:rPr>
        <w:t xml:space="preserve"> to high school students. C</w:t>
      </w:r>
      <w:r w:rsidR="00EE235E">
        <w:rPr>
          <w:sz w:val="20"/>
          <w:szCs w:val="20"/>
        </w:rPr>
        <w:t xml:space="preserve">hallenged </w:t>
      </w:r>
      <w:r w:rsidR="00766FF4">
        <w:rPr>
          <w:sz w:val="20"/>
          <w:szCs w:val="20"/>
        </w:rPr>
        <w:t xml:space="preserve">students to devise ways to integrate research-based pedagogical principles into teaching </w:t>
      </w:r>
      <w:r w:rsidR="00EE235E">
        <w:rPr>
          <w:sz w:val="20"/>
          <w:szCs w:val="20"/>
        </w:rPr>
        <w:t>canonical literature.</w:t>
      </w:r>
    </w:p>
    <w:p w14:paraId="6012587A" w14:textId="77777777" w:rsidR="00EE235E" w:rsidRDefault="00EE235E" w:rsidP="002F7B80">
      <w:pPr>
        <w:rPr>
          <w:sz w:val="20"/>
          <w:szCs w:val="20"/>
        </w:rPr>
      </w:pPr>
    </w:p>
    <w:p w14:paraId="3AD92493" w14:textId="77777777" w:rsidR="00EE235E" w:rsidRDefault="00EE235E" w:rsidP="00B91304">
      <w:pPr>
        <w:ind w:firstLine="720"/>
        <w:rPr>
          <w:sz w:val="20"/>
          <w:szCs w:val="20"/>
        </w:rPr>
      </w:pPr>
      <w:r>
        <w:rPr>
          <w:b/>
          <w:sz w:val="20"/>
          <w:szCs w:val="20"/>
        </w:rPr>
        <w:t>Teaching Associate Seminar</w:t>
      </w:r>
      <w:r w:rsidR="003C2208">
        <w:rPr>
          <w:b/>
          <w:sz w:val="20"/>
          <w:szCs w:val="20"/>
        </w:rPr>
        <w:tab/>
      </w:r>
      <w:r w:rsidR="003C2208">
        <w:rPr>
          <w:b/>
          <w:sz w:val="20"/>
          <w:szCs w:val="20"/>
        </w:rPr>
        <w:tab/>
      </w:r>
      <w:r w:rsidR="003C2208">
        <w:rPr>
          <w:b/>
          <w:sz w:val="20"/>
          <w:szCs w:val="20"/>
        </w:rPr>
        <w:tab/>
      </w:r>
      <w:r w:rsidR="003C2208">
        <w:rPr>
          <w:b/>
          <w:sz w:val="20"/>
          <w:szCs w:val="20"/>
        </w:rPr>
        <w:tab/>
      </w:r>
      <w:r>
        <w:rPr>
          <w:sz w:val="20"/>
          <w:szCs w:val="20"/>
        </w:rPr>
        <w:tab/>
      </w:r>
      <w:r>
        <w:rPr>
          <w:sz w:val="20"/>
          <w:szCs w:val="20"/>
        </w:rPr>
        <w:tab/>
      </w:r>
      <w:r>
        <w:rPr>
          <w:sz w:val="20"/>
          <w:szCs w:val="20"/>
        </w:rPr>
        <w:tab/>
      </w:r>
      <w:r>
        <w:rPr>
          <w:sz w:val="20"/>
          <w:szCs w:val="20"/>
        </w:rPr>
        <w:tab/>
      </w:r>
    </w:p>
    <w:p w14:paraId="375CF697" w14:textId="77777777" w:rsidR="00EE235E" w:rsidRDefault="00EE235E" w:rsidP="005F19F9">
      <w:pPr>
        <w:ind w:left="720"/>
        <w:rPr>
          <w:bCs/>
          <w:sz w:val="20"/>
          <w:szCs w:val="20"/>
        </w:rPr>
      </w:pPr>
      <w:r>
        <w:rPr>
          <w:bCs/>
          <w:sz w:val="20"/>
          <w:szCs w:val="20"/>
        </w:rPr>
        <w:t>Guided pre-service English teachers through problem solving activities designed to increase their abilities to reflect on instructional practices.  Presented information on research-based best practices and led discussions focused on how the student teachers can incorporate those ideas into their own classrooms.  Enabled the students to explore challenging situations collaboratively through student presentations of teaching inquiries.  Created guidelines for backwards design unit plans the student teachers were responsible for developing, and worked with them as they created those plan</w:t>
      </w:r>
      <w:r w:rsidR="00766FF4">
        <w:rPr>
          <w:bCs/>
          <w:sz w:val="20"/>
          <w:szCs w:val="20"/>
        </w:rPr>
        <w:t xml:space="preserve">s.  Coordinated visits by expert </w:t>
      </w:r>
      <w:r>
        <w:rPr>
          <w:bCs/>
          <w:sz w:val="20"/>
          <w:szCs w:val="20"/>
        </w:rPr>
        <w:t>educators from the community who shared their strategies and insights into teaching English.</w:t>
      </w:r>
    </w:p>
    <w:p w14:paraId="046CDADF" w14:textId="77777777" w:rsidR="00AA6748" w:rsidRDefault="00AA6748" w:rsidP="00B91304">
      <w:pPr>
        <w:ind w:firstLine="720"/>
        <w:rPr>
          <w:b/>
          <w:bCs/>
          <w:sz w:val="20"/>
          <w:szCs w:val="20"/>
        </w:rPr>
      </w:pPr>
    </w:p>
    <w:p w14:paraId="5F155295" w14:textId="77777777" w:rsidR="00EE235E" w:rsidRDefault="00EE235E" w:rsidP="00B91304">
      <w:pPr>
        <w:ind w:firstLine="720"/>
        <w:rPr>
          <w:bCs/>
          <w:sz w:val="20"/>
          <w:szCs w:val="20"/>
        </w:rPr>
      </w:pPr>
      <w:r>
        <w:rPr>
          <w:b/>
          <w:bCs/>
          <w:sz w:val="20"/>
          <w:szCs w:val="20"/>
        </w:rPr>
        <w:t>Contemporary Issues in Education</w:t>
      </w:r>
      <w:r w:rsidR="003C2208">
        <w:rPr>
          <w:b/>
          <w:bCs/>
          <w:sz w:val="20"/>
          <w:szCs w:val="20"/>
        </w:rPr>
        <w:tab/>
      </w:r>
      <w:r w:rsidR="003C2208">
        <w:rPr>
          <w:b/>
          <w:bCs/>
          <w:sz w:val="20"/>
          <w:szCs w:val="20"/>
        </w:rPr>
        <w:tab/>
      </w:r>
      <w:r w:rsidR="003C2208">
        <w:rPr>
          <w:b/>
          <w:bCs/>
          <w:sz w:val="20"/>
          <w:szCs w:val="20"/>
        </w:rPr>
        <w:tab/>
      </w:r>
      <w:r w:rsidR="003C2208">
        <w:rPr>
          <w:b/>
          <w:bCs/>
          <w:sz w:val="20"/>
          <w:szCs w:val="20"/>
        </w:rPr>
        <w:tab/>
      </w:r>
      <w:r>
        <w:rPr>
          <w:bCs/>
          <w:sz w:val="20"/>
          <w:szCs w:val="20"/>
        </w:rPr>
        <w:tab/>
      </w:r>
      <w:r>
        <w:rPr>
          <w:bCs/>
          <w:sz w:val="20"/>
          <w:szCs w:val="20"/>
        </w:rPr>
        <w:tab/>
      </w:r>
      <w:r>
        <w:rPr>
          <w:bCs/>
          <w:sz w:val="20"/>
          <w:szCs w:val="20"/>
        </w:rPr>
        <w:tab/>
      </w:r>
    </w:p>
    <w:p w14:paraId="500E1976" w14:textId="77777777" w:rsidR="00DF2E23" w:rsidRDefault="00DF2E23" w:rsidP="00901815">
      <w:pPr>
        <w:ind w:left="720"/>
        <w:rPr>
          <w:bCs/>
          <w:sz w:val="20"/>
          <w:szCs w:val="20"/>
        </w:rPr>
      </w:pPr>
      <w:r>
        <w:rPr>
          <w:bCs/>
          <w:sz w:val="20"/>
          <w:szCs w:val="20"/>
        </w:rPr>
        <w:t>Created an environment where a diverse group of students could discuss relevant and important educational issues.  Challenged students to consider the implications of these issues on their teaching practice, as well as their large-scale impacts on the field of education.  Evaluated students based on their engagement, participation, and ability to consider various perspectives on complex issues.  Used small group work and student presentations to gauge how students processed the major concepts of the course.</w:t>
      </w:r>
    </w:p>
    <w:p w14:paraId="47F39CF5" w14:textId="77777777" w:rsidR="00DF2E23" w:rsidRDefault="00DF2E23" w:rsidP="00DF2E23">
      <w:pPr>
        <w:pBdr>
          <w:bottom w:val="single" w:sz="4" w:space="2" w:color="auto"/>
        </w:pBdr>
        <w:tabs>
          <w:tab w:val="left" w:pos="6660"/>
          <w:tab w:val="left" w:pos="7560"/>
          <w:tab w:val="left" w:pos="7920"/>
        </w:tabs>
        <w:rPr>
          <w:sz w:val="20"/>
        </w:rPr>
      </w:pPr>
    </w:p>
    <w:p w14:paraId="67D93BB8" w14:textId="77777777" w:rsidR="00DF2E23" w:rsidRDefault="00DF2E23" w:rsidP="00DF2E23">
      <w:pPr>
        <w:pStyle w:val="Heading1"/>
        <w:tabs>
          <w:tab w:val="clear" w:pos="7200"/>
          <w:tab w:val="left" w:pos="7560"/>
        </w:tabs>
        <w:jc w:val="left"/>
        <w:rPr>
          <w:b w:val="0"/>
          <w:bCs w:val="0"/>
          <w:sz w:val="22"/>
        </w:rPr>
      </w:pPr>
      <w:r>
        <w:rPr>
          <w:b w:val="0"/>
          <w:bCs w:val="0"/>
          <w:sz w:val="22"/>
        </w:rPr>
        <w:t xml:space="preserve">                                                               </w:t>
      </w:r>
    </w:p>
    <w:p w14:paraId="13D4DE15" w14:textId="77777777" w:rsidR="00DF2E23" w:rsidRDefault="00D12EE3" w:rsidP="00DF2E23">
      <w:pPr>
        <w:pStyle w:val="Heading1"/>
        <w:tabs>
          <w:tab w:val="clear" w:pos="7200"/>
          <w:tab w:val="left" w:pos="7560"/>
        </w:tabs>
      </w:pPr>
      <w:r>
        <w:t xml:space="preserve">K-12 </w:t>
      </w:r>
      <w:r w:rsidR="00F3432D">
        <w:t xml:space="preserve">TEACHING </w:t>
      </w:r>
      <w:r w:rsidR="00DF2E23">
        <w:t>EXPERIENCE</w:t>
      </w:r>
      <w:r>
        <w:t xml:space="preserve"> </w:t>
      </w:r>
    </w:p>
    <w:p w14:paraId="6858961B" w14:textId="77777777" w:rsidR="00F3432D" w:rsidRPr="00F3432D" w:rsidRDefault="00F3432D" w:rsidP="00F3432D"/>
    <w:p w14:paraId="298378C7" w14:textId="77777777" w:rsidR="00F3432D" w:rsidRDefault="00F3432D" w:rsidP="00F3432D">
      <w:pPr>
        <w:rPr>
          <w:sz w:val="20"/>
          <w:szCs w:val="20"/>
        </w:rPr>
      </w:pPr>
      <w:r>
        <w:rPr>
          <w:b/>
          <w:sz w:val="20"/>
          <w:szCs w:val="20"/>
        </w:rPr>
        <w:t>Summer Enrichment Program</w:t>
      </w:r>
      <w:r w:rsidR="006F28D2">
        <w:rPr>
          <w:b/>
          <w:sz w:val="20"/>
          <w:szCs w:val="20"/>
        </w:rPr>
        <w:t xml:space="preserve"> at the University of Virginia</w:t>
      </w:r>
      <w:r w:rsidR="000B6510">
        <w:rPr>
          <w:b/>
          <w:sz w:val="20"/>
          <w:szCs w:val="20"/>
        </w:rPr>
        <w:tab/>
      </w:r>
      <w:r w:rsidR="000B6510">
        <w:rPr>
          <w:b/>
          <w:sz w:val="20"/>
          <w:szCs w:val="20"/>
        </w:rPr>
        <w:tab/>
      </w:r>
      <w:r w:rsidR="000B6510">
        <w:rPr>
          <w:b/>
          <w:sz w:val="20"/>
          <w:szCs w:val="20"/>
        </w:rPr>
        <w:tab/>
      </w:r>
      <w:r w:rsidR="000B6510">
        <w:rPr>
          <w:b/>
          <w:sz w:val="20"/>
          <w:szCs w:val="20"/>
        </w:rPr>
        <w:tab/>
      </w:r>
      <w:r w:rsidR="000B6510">
        <w:rPr>
          <w:sz w:val="20"/>
          <w:szCs w:val="20"/>
        </w:rPr>
        <w:t>June –August 2011</w:t>
      </w:r>
    </w:p>
    <w:p w14:paraId="33BD4482" w14:textId="77777777" w:rsidR="000B6510" w:rsidRPr="000B6510" w:rsidRDefault="000B6510" w:rsidP="00F3432D">
      <w:pPr>
        <w:rPr>
          <w:sz w:val="20"/>
          <w:szCs w:val="20"/>
        </w:rPr>
      </w:pPr>
      <w:r>
        <w:rPr>
          <w:i/>
          <w:sz w:val="20"/>
          <w:szCs w:val="20"/>
          <w:u w:val="single"/>
        </w:rPr>
        <w:t xml:space="preserve">Teacher. </w:t>
      </w:r>
      <w:r>
        <w:rPr>
          <w:sz w:val="20"/>
          <w:szCs w:val="20"/>
        </w:rPr>
        <w:t xml:space="preserve"> Taught a creative writing course to middle school students that focused on the reciprocal relationship between characters and environments. Guided students as they read literature in which characters and their environments influence each other and wrote their own stories in which this same relationship existed. Used mentor texts and writing craft strategies to facilitate the students’ success.</w:t>
      </w:r>
    </w:p>
    <w:p w14:paraId="7EF9FD60" w14:textId="77777777" w:rsidR="00F3432D" w:rsidRPr="00F3432D" w:rsidRDefault="00F3432D" w:rsidP="00F3432D">
      <w:pPr>
        <w:rPr>
          <w:b/>
          <w:sz w:val="20"/>
          <w:szCs w:val="20"/>
        </w:rPr>
      </w:pPr>
    </w:p>
    <w:p w14:paraId="577A3705" w14:textId="77777777" w:rsidR="00F3432D" w:rsidRDefault="00F3432D" w:rsidP="00F3432D">
      <w:pPr>
        <w:rPr>
          <w:sz w:val="20"/>
          <w:szCs w:val="20"/>
        </w:rPr>
      </w:pPr>
      <w:r>
        <w:rPr>
          <w:b/>
          <w:sz w:val="20"/>
          <w:szCs w:val="20"/>
        </w:rPr>
        <w:t xml:space="preserve"> AP Challenge Program</w:t>
      </w:r>
      <w:r w:rsidR="006F28D2">
        <w:rPr>
          <w:b/>
          <w:sz w:val="20"/>
          <w:szCs w:val="20"/>
        </w:rPr>
        <w:t xml:space="preserve"> at the University of Virginia</w:t>
      </w:r>
      <w:r w:rsidR="00CA741C">
        <w:rPr>
          <w:b/>
          <w:sz w:val="20"/>
          <w:szCs w:val="20"/>
        </w:rPr>
        <w:tab/>
      </w:r>
      <w:r w:rsidR="00CA741C">
        <w:rPr>
          <w:b/>
          <w:sz w:val="20"/>
          <w:szCs w:val="20"/>
        </w:rPr>
        <w:tab/>
      </w:r>
      <w:r w:rsidR="00CA741C">
        <w:rPr>
          <w:b/>
          <w:sz w:val="20"/>
          <w:szCs w:val="20"/>
        </w:rPr>
        <w:tab/>
      </w:r>
      <w:r w:rsidR="00CA741C">
        <w:rPr>
          <w:b/>
          <w:sz w:val="20"/>
          <w:szCs w:val="20"/>
        </w:rPr>
        <w:tab/>
      </w:r>
      <w:r w:rsidR="00CA741C">
        <w:rPr>
          <w:b/>
          <w:sz w:val="20"/>
          <w:szCs w:val="20"/>
        </w:rPr>
        <w:tab/>
      </w:r>
      <w:r w:rsidR="00CA741C">
        <w:rPr>
          <w:sz w:val="20"/>
          <w:szCs w:val="20"/>
        </w:rPr>
        <w:t>June 2011</w:t>
      </w:r>
    </w:p>
    <w:p w14:paraId="069DB16F" w14:textId="77777777" w:rsidR="00CA741C" w:rsidRPr="00CA741C" w:rsidRDefault="00CA741C" w:rsidP="00F3432D">
      <w:pPr>
        <w:rPr>
          <w:sz w:val="20"/>
          <w:szCs w:val="20"/>
        </w:rPr>
      </w:pPr>
      <w:r>
        <w:rPr>
          <w:i/>
          <w:sz w:val="20"/>
          <w:szCs w:val="20"/>
          <w:u w:val="single"/>
        </w:rPr>
        <w:t xml:space="preserve">Teacher. </w:t>
      </w:r>
      <w:r>
        <w:rPr>
          <w:sz w:val="20"/>
          <w:szCs w:val="20"/>
        </w:rPr>
        <w:t xml:space="preserve"> Taught a course on memoir writing to rising high-school seniors</w:t>
      </w:r>
      <w:r w:rsidR="006D690D">
        <w:rPr>
          <w:sz w:val="20"/>
          <w:szCs w:val="20"/>
        </w:rPr>
        <w:t xml:space="preserve"> from a high-need, urban school district</w:t>
      </w:r>
      <w:r>
        <w:rPr>
          <w:sz w:val="20"/>
          <w:szCs w:val="20"/>
        </w:rPr>
        <w:t>. Enabled students to brainstorm important events in their lives and showed them how to construct personal narratives that capture specific moments as well as key aspects of their personalities. Provided students with models of good memoirs and showed them how to critically read those examples in ways that inform their own work.</w:t>
      </w:r>
    </w:p>
    <w:p w14:paraId="6AAC910A" w14:textId="77777777" w:rsidR="00F3432D" w:rsidRPr="00F3432D" w:rsidRDefault="00F3432D" w:rsidP="00F3432D">
      <w:pPr>
        <w:rPr>
          <w:b/>
          <w:sz w:val="20"/>
          <w:szCs w:val="20"/>
        </w:rPr>
      </w:pPr>
    </w:p>
    <w:p w14:paraId="794522CB" w14:textId="77777777" w:rsidR="00DF2E23" w:rsidRDefault="00DF2E23" w:rsidP="00DF2E23">
      <w:pPr>
        <w:rPr>
          <w:sz w:val="20"/>
          <w:szCs w:val="20"/>
        </w:rPr>
      </w:pPr>
      <w:r>
        <w:rPr>
          <w:b/>
          <w:sz w:val="20"/>
          <w:szCs w:val="20"/>
        </w:rPr>
        <w:t xml:space="preserve">Powhatan School, </w:t>
      </w:r>
      <w:r>
        <w:rPr>
          <w:sz w:val="20"/>
          <w:szCs w:val="20"/>
        </w:rPr>
        <w:t>Boyce, VA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August 2005-June 2007</w:t>
      </w:r>
    </w:p>
    <w:p w14:paraId="6C54B0BE" w14:textId="77777777" w:rsidR="00DF2E23" w:rsidRDefault="00DF2E23" w:rsidP="00DF2E23">
      <w:pPr>
        <w:rPr>
          <w:sz w:val="20"/>
          <w:szCs w:val="20"/>
        </w:rPr>
      </w:pPr>
      <w:r>
        <w:rPr>
          <w:i/>
          <w:sz w:val="20"/>
          <w:szCs w:val="20"/>
          <w:u w:val="single"/>
        </w:rPr>
        <w:t>Teacher.</w:t>
      </w:r>
      <w:r>
        <w:rPr>
          <w:sz w:val="20"/>
          <w:szCs w:val="20"/>
        </w:rPr>
        <w:t xml:space="preserve"> Taught seventh and eighth grade English, seventh grade Language Arts, coached three sports, and served as an advisor to a group of middle school students.  Used the reading and writing workshop format when teaching, emphasizing issues such as student choice, modeling, and mentor texts when preparing students to work. Individually conferenced with students to assess their progress.  Enabled students to form connections between material studied in class and relevant concepts. Emphasized various ways for students to increase their knowledge of grammar in the context of reading and writing.  Focused on provided differentiated strategy instruction in reading and writing. Motivated students through discussions of relevant concepts and big ideas.</w:t>
      </w:r>
    </w:p>
    <w:p w14:paraId="080D518D" w14:textId="77777777" w:rsidR="00DF2E23" w:rsidRDefault="00DF2E23" w:rsidP="00DF2E23">
      <w:pPr>
        <w:rPr>
          <w:b/>
          <w:sz w:val="20"/>
          <w:szCs w:val="20"/>
        </w:rPr>
      </w:pPr>
    </w:p>
    <w:p w14:paraId="01FE50B0" w14:textId="77777777" w:rsidR="00DF2E23" w:rsidRDefault="00DF2E23" w:rsidP="00DF2E23">
      <w:pPr>
        <w:rPr>
          <w:sz w:val="20"/>
          <w:szCs w:val="20"/>
        </w:rPr>
      </w:pPr>
      <w:r>
        <w:rPr>
          <w:b/>
          <w:sz w:val="20"/>
          <w:szCs w:val="20"/>
        </w:rPr>
        <w:t xml:space="preserve">Northfield Mount Hermon School Summer Session, </w:t>
      </w:r>
      <w:r>
        <w:rPr>
          <w:sz w:val="20"/>
          <w:szCs w:val="20"/>
        </w:rPr>
        <w:t>Northfield, MA</w:t>
      </w:r>
      <w:r>
        <w:rPr>
          <w:sz w:val="20"/>
          <w:szCs w:val="20"/>
        </w:rPr>
        <w:tab/>
      </w:r>
      <w:r>
        <w:rPr>
          <w:sz w:val="20"/>
          <w:szCs w:val="20"/>
        </w:rPr>
        <w:tab/>
      </w:r>
      <w:r>
        <w:rPr>
          <w:sz w:val="20"/>
          <w:szCs w:val="20"/>
        </w:rPr>
        <w:tab/>
      </w:r>
      <w:r>
        <w:rPr>
          <w:sz w:val="20"/>
          <w:szCs w:val="20"/>
        </w:rPr>
        <w:tab/>
        <w:t>June-August 2004-2006</w:t>
      </w:r>
    </w:p>
    <w:p w14:paraId="146A27D6" w14:textId="77777777" w:rsidR="00DF2E23" w:rsidRDefault="00DF2E23" w:rsidP="00DF2E23">
      <w:pPr>
        <w:rPr>
          <w:sz w:val="20"/>
          <w:szCs w:val="20"/>
        </w:rPr>
      </w:pPr>
      <w:r>
        <w:rPr>
          <w:i/>
          <w:sz w:val="20"/>
          <w:szCs w:val="20"/>
          <w:u w:val="single"/>
        </w:rPr>
        <w:t>Master Teacher: 2005 &amp; 2006.</w:t>
      </w:r>
      <w:r>
        <w:rPr>
          <w:sz w:val="20"/>
          <w:szCs w:val="20"/>
        </w:rPr>
        <w:t xml:space="preserve">  Taught a </w:t>
      </w:r>
      <w:r w:rsidR="00025282">
        <w:rPr>
          <w:sz w:val="20"/>
          <w:szCs w:val="20"/>
        </w:rPr>
        <w:t xml:space="preserve">high school </w:t>
      </w:r>
      <w:r>
        <w:rPr>
          <w:sz w:val="20"/>
          <w:szCs w:val="20"/>
        </w:rPr>
        <w:t xml:space="preserve">course in academic writing, and junior high courses in skills in literature and realistic fiction.  Supervised and evaluated five teaching interns who shared in planning and instructional responsibilities.  Guided the interns through the units of study for which they were responsible and involved them in other </w:t>
      </w:r>
    </w:p>
    <w:p w14:paraId="4787038D" w14:textId="77777777" w:rsidR="00DF2E23" w:rsidRDefault="00DF2E23" w:rsidP="00DF2E23">
      <w:pPr>
        <w:rPr>
          <w:sz w:val="20"/>
          <w:szCs w:val="20"/>
        </w:rPr>
      </w:pPr>
      <w:r>
        <w:rPr>
          <w:sz w:val="20"/>
          <w:szCs w:val="20"/>
        </w:rPr>
        <w:t xml:space="preserve">aspects of the courses.  Proposed and designed a realistic fiction course, and taught it in the summer of 2006.  Emphasized the importance of mentor texts and strategy-based lessons when teaching students various aspects of reading and writing.  </w:t>
      </w:r>
    </w:p>
    <w:p w14:paraId="21A01BA8" w14:textId="77777777" w:rsidR="00DF2E23" w:rsidRDefault="00DF2E23" w:rsidP="00DF2E23">
      <w:pPr>
        <w:rPr>
          <w:sz w:val="20"/>
          <w:szCs w:val="20"/>
        </w:rPr>
      </w:pPr>
      <w:r>
        <w:rPr>
          <w:sz w:val="20"/>
          <w:szCs w:val="20"/>
        </w:rPr>
        <w:t>Familiarized the interns with the reading and writing workshop model and worked with them to help them incorporate it in their own lessons.</w:t>
      </w:r>
    </w:p>
    <w:p w14:paraId="1651B0EF" w14:textId="77777777" w:rsidR="00DF2E23" w:rsidRDefault="00DF2E23" w:rsidP="00DF2E23">
      <w:pPr>
        <w:rPr>
          <w:i/>
          <w:sz w:val="20"/>
          <w:u w:val="single"/>
        </w:rPr>
      </w:pPr>
    </w:p>
    <w:p w14:paraId="56FD7D71" w14:textId="77777777" w:rsidR="00DF2E23" w:rsidRDefault="00DF2E23" w:rsidP="00DF2E23">
      <w:pPr>
        <w:rPr>
          <w:sz w:val="20"/>
        </w:rPr>
      </w:pPr>
      <w:r>
        <w:rPr>
          <w:i/>
          <w:sz w:val="20"/>
          <w:u w:val="single"/>
        </w:rPr>
        <w:t>Teaching Intern: 2004.</w:t>
      </w:r>
      <w:r>
        <w:rPr>
          <w:sz w:val="20"/>
        </w:rPr>
        <w:t xml:space="preserve"> Taught sections of two English classes over a five</w:t>
      </w:r>
      <w:r w:rsidR="00202828">
        <w:rPr>
          <w:sz w:val="20"/>
        </w:rPr>
        <w:t>-</w:t>
      </w:r>
      <w:r>
        <w:rPr>
          <w:sz w:val="20"/>
        </w:rPr>
        <w:t xml:space="preserve">week period, focusing on the texts </w:t>
      </w:r>
      <w:r>
        <w:rPr>
          <w:i/>
          <w:sz w:val="20"/>
        </w:rPr>
        <w:t xml:space="preserve">Never Cry Wolf </w:t>
      </w:r>
      <w:r>
        <w:rPr>
          <w:sz w:val="20"/>
        </w:rPr>
        <w:t xml:space="preserve">and </w:t>
      </w:r>
      <w:r>
        <w:rPr>
          <w:i/>
          <w:sz w:val="20"/>
        </w:rPr>
        <w:t xml:space="preserve">A Raisin in the Sun.  </w:t>
      </w:r>
      <w:r>
        <w:rPr>
          <w:sz w:val="20"/>
        </w:rPr>
        <w:t xml:space="preserve">Developed an anthology of student writings in response to </w:t>
      </w:r>
      <w:r>
        <w:rPr>
          <w:i/>
          <w:sz w:val="20"/>
        </w:rPr>
        <w:t>Never Cry Wolf</w:t>
      </w:r>
      <w:r>
        <w:rPr>
          <w:sz w:val="20"/>
        </w:rPr>
        <w:t xml:space="preserve"> and enabled </w:t>
      </w:r>
    </w:p>
    <w:p w14:paraId="55C22FDE" w14:textId="77777777" w:rsidR="00DF2E23" w:rsidRDefault="00DF2E23" w:rsidP="00DF2E23">
      <w:pPr>
        <w:rPr>
          <w:sz w:val="20"/>
        </w:rPr>
      </w:pPr>
      <w:r>
        <w:rPr>
          <w:sz w:val="20"/>
        </w:rPr>
        <w:t xml:space="preserve">students to analyze communication ideas in </w:t>
      </w:r>
      <w:r>
        <w:rPr>
          <w:i/>
          <w:sz w:val="20"/>
        </w:rPr>
        <w:t>A Raisin in the Sun.</w:t>
      </w:r>
      <w:r>
        <w:rPr>
          <w:sz w:val="20"/>
        </w:rPr>
        <w:t xml:space="preserve">  Served as a dormitory advisor to eight ninth and tenth grade boys, guiding them in their adjustment to campus life.  Held the position of the Summer Session’s assistant athletic </w:t>
      </w:r>
    </w:p>
    <w:p w14:paraId="15B32CFF" w14:textId="77777777" w:rsidR="00DF2E23" w:rsidRDefault="00DF2E23" w:rsidP="00DF2E23">
      <w:pPr>
        <w:rPr>
          <w:sz w:val="20"/>
        </w:rPr>
      </w:pPr>
      <w:r>
        <w:rPr>
          <w:sz w:val="20"/>
        </w:rPr>
        <w:t>director, organized school-wide softball games, organized and maintained a database of sports attendance and advised students on their sport choices.</w:t>
      </w:r>
    </w:p>
    <w:p w14:paraId="15D1E1D8" w14:textId="77777777" w:rsidR="00DF2E23" w:rsidRDefault="00DF2E23" w:rsidP="00DF2E23">
      <w:pPr>
        <w:pBdr>
          <w:bottom w:val="single" w:sz="4" w:space="2" w:color="auto"/>
        </w:pBdr>
        <w:tabs>
          <w:tab w:val="left" w:pos="6660"/>
          <w:tab w:val="left" w:pos="7560"/>
          <w:tab w:val="left" w:pos="7920"/>
        </w:tabs>
        <w:rPr>
          <w:b/>
          <w:sz w:val="20"/>
        </w:rPr>
      </w:pPr>
    </w:p>
    <w:p w14:paraId="2FD1DF94" w14:textId="77777777" w:rsidR="00DF2E23" w:rsidRDefault="00DF2E23" w:rsidP="00DF2E23">
      <w:pPr>
        <w:pBdr>
          <w:bottom w:val="single" w:sz="4" w:space="2" w:color="auto"/>
        </w:pBdr>
        <w:tabs>
          <w:tab w:val="left" w:pos="6660"/>
          <w:tab w:val="left" w:pos="7560"/>
          <w:tab w:val="left" w:pos="7920"/>
        </w:tabs>
        <w:rPr>
          <w:sz w:val="20"/>
        </w:rPr>
      </w:pPr>
      <w:r>
        <w:rPr>
          <w:b/>
          <w:sz w:val="20"/>
        </w:rPr>
        <w:t xml:space="preserve">Arthur Somers Middle School, </w:t>
      </w:r>
      <w:r>
        <w:rPr>
          <w:sz w:val="20"/>
        </w:rPr>
        <w:t>Brooklyn, NY</w:t>
      </w:r>
      <w:r>
        <w:rPr>
          <w:sz w:val="20"/>
        </w:rPr>
        <w:tab/>
      </w:r>
      <w:r>
        <w:rPr>
          <w:sz w:val="20"/>
        </w:rPr>
        <w:tab/>
        <w:t>September 2004-June 2005</w:t>
      </w:r>
    </w:p>
    <w:p w14:paraId="217B0EE1" w14:textId="77777777" w:rsidR="00DF2E23" w:rsidRDefault="00DF2E23" w:rsidP="00DF2E23">
      <w:pPr>
        <w:pBdr>
          <w:bottom w:val="single" w:sz="4" w:space="2" w:color="auto"/>
        </w:pBdr>
        <w:tabs>
          <w:tab w:val="left" w:pos="6660"/>
          <w:tab w:val="left" w:pos="7560"/>
          <w:tab w:val="left" w:pos="7920"/>
        </w:tabs>
        <w:rPr>
          <w:sz w:val="20"/>
        </w:rPr>
      </w:pPr>
      <w:r>
        <w:rPr>
          <w:i/>
          <w:sz w:val="20"/>
          <w:u w:val="single"/>
        </w:rPr>
        <w:t>Teacher.</w:t>
      </w:r>
      <w:r>
        <w:rPr>
          <w:sz w:val="20"/>
        </w:rPr>
        <w:t xml:space="preserve">  Conducted seventh grade English Language Arts classes designed to improve the students’ abilities to identify and use specific reading and writing strategies.  Demonstrated reading and writing skills to students, then worked closely with them as they used the skills on their own.  Familiarized the students with the concept of a “writer’s notebook,” where they collected observations and ideas from the world around them to facilitate their writing.  Worked with students as they read and responded to literature, showing them a variety of ways to connect to and examine texts. Created units designed to appeal to the diverse students in a Title I, inner city public school while still supporting their development in using reading and writing strategies. Served as a coach of the school’s soccer team.</w:t>
      </w:r>
    </w:p>
    <w:p w14:paraId="08F6869D" w14:textId="77777777" w:rsidR="00DF2E23" w:rsidRDefault="00DF2E23" w:rsidP="00DF2E23">
      <w:pPr>
        <w:pBdr>
          <w:bottom w:val="single" w:sz="4" w:space="2" w:color="auto"/>
        </w:pBdr>
        <w:tabs>
          <w:tab w:val="left" w:pos="6660"/>
          <w:tab w:val="left" w:pos="7560"/>
          <w:tab w:val="left" w:pos="7920"/>
        </w:tabs>
        <w:rPr>
          <w:sz w:val="20"/>
        </w:rPr>
      </w:pPr>
    </w:p>
    <w:p w14:paraId="7496E357" w14:textId="77777777" w:rsidR="00CE7CBC" w:rsidRDefault="00CE7CBC" w:rsidP="0053684E">
      <w:pPr>
        <w:pStyle w:val="Heading1"/>
        <w:tabs>
          <w:tab w:val="clear" w:pos="7200"/>
          <w:tab w:val="left" w:pos="7560"/>
        </w:tabs>
        <w:jc w:val="left"/>
      </w:pPr>
      <w:r w:rsidRPr="00B91304">
        <w:rPr>
          <w:b w:val="0"/>
          <w:bCs w:val="0"/>
          <w:szCs w:val="20"/>
        </w:rPr>
        <w:t xml:space="preserve">                                                  </w:t>
      </w:r>
    </w:p>
    <w:p w14:paraId="5B9C642F" w14:textId="77777777" w:rsidR="00CE7CBC" w:rsidRPr="001F30AB" w:rsidRDefault="00CE7CBC" w:rsidP="00CE7CBC">
      <w:pPr>
        <w:pBdr>
          <w:bottom w:val="single" w:sz="4" w:space="2" w:color="auto"/>
        </w:pBdr>
        <w:tabs>
          <w:tab w:val="left" w:pos="6660"/>
          <w:tab w:val="left" w:pos="7560"/>
          <w:tab w:val="left" w:pos="7920"/>
        </w:tabs>
        <w:jc w:val="center"/>
        <w:rPr>
          <w:b/>
        </w:rPr>
      </w:pPr>
      <w:r w:rsidRPr="001F30AB">
        <w:rPr>
          <w:b/>
        </w:rPr>
        <w:t>SCHOLARSHIP</w:t>
      </w:r>
    </w:p>
    <w:p w14:paraId="19BC485A" w14:textId="77777777" w:rsidR="008D1803" w:rsidRDefault="008D1803" w:rsidP="008D1803">
      <w:pPr>
        <w:pBdr>
          <w:bottom w:val="single" w:sz="4" w:space="2" w:color="auto"/>
        </w:pBdr>
        <w:tabs>
          <w:tab w:val="left" w:pos="6660"/>
          <w:tab w:val="left" w:pos="7560"/>
          <w:tab w:val="left" w:pos="7920"/>
        </w:tabs>
        <w:rPr>
          <w:b/>
        </w:rPr>
      </w:pPr>
    </w:p>
    <w:p w14:paraId="67306009" w14:textId="77777777" w:rsidR="00CE7CBC" w:rsidRDefault="00CE7CBC" w:rsidP="00B62796">
      <w:pPr>
        <w:jc w:val="center"/>
        <w:rPr>
          <w:b/>
          <w:sz w:val="20"/>
          <w:szCs w:val="20"/>
        </w:rPr>
      </w:pPr>
    </w:p>
    <w:p w14:paraId="66031857" w14:textId="15C1A60D" w:rsidR="0094174C" w:rsidRDefault="006D05A4" w:rsidP="006A10FE">
      <w:pPr>
        <w:jc w:val="center"/>
        <w:rPr>
          <w:b/>
          <w:sz w:val="20"/>
          <w:szCs w:val="20"/>
        </w:rPr>
      </w:pPr>
      <w:r>
        <w:rPr>
          <w:b/>
          <w:sz w:val="20"/>
          <w:szCs w:val="20"/>
        </w:rPr>
        <w:t>BOOK</w:t>
      </w:r>
      <w:r w:rsidR="0000595F">
        <w:rPr>
          <w:b/>
          <w:sz w:val="20"/>
          <w:szCs w:val="20"/>
        </w:rPr>
        <w:t>S</w:t>
      </w:r>
    </w:p>
    <w:p w14:paraId="410C0DD3" w14:textId="61E3F6F7" w:rsidR="0094174C" w:rsidRDefault="0094174C" w:rsidP="006A10FE">
      <w:pPr>
        <w:jc w:val="center"/>
        <w:rPr>
          <w:b/>
          <w:sz w:val="20"/>
          <w:szCs w:val="20"/>
        </w:rPr>
      </w:pPr>
    </w:p>
    <w:p w14:paraId="3F32E7DE" w14:textId="77777777" w:rsidR="00D47415" w:rsidRDefault="00D47415" w:rsidP="00056C50">
      <w:pPr>
        <w:rPr>
          <w:bCs/>
          <w:sz w:val="20"/>
          <w:szCs w:val="20"/>
        </w:rPr>
      </w:pPr>
      <w:bookmarkStart w:id="0" w:name="_Hlk124930157"/>
    </w:p>
    <w:p w14:paraId="2612FDF9" w14:textId="282A9AAC" w:rsidR="00D47415" w:rsidRDefault="00D47415" w:rsidP="00D47415">
      <w:pPr>
        <w:rPr>
          <w:bCs/>
          <w:i/>
          <w:iCs/>
          <w:sz w:val="20"/>
          <w:szCs w:val="20"/>
        </w:rPr>
      </w:pPr>
      <w:r>
        <w:rPr>
          <w:bCs/>
          <w:sz w:val="20"/>
          <w:szCs w:val="20"/>
        </w:rPr>
        <w:t>Ruday, S. (</w:t>
      </w:r>
      <w:r w:rsidR="00680823">
        <w:rPr>
          <w:bCs/>
          <w:sz w:val="20"/>
          <w:szCs w:val="20"/>
        </w:rPr>
        <w:t>2023</w:t>
      </w:r>
      <w:r>
        <w:rPr>
          <w:bCs/>
          <w:sz w:val="20"/>
          <w:szCs w:val="20"/>
        </w:rPr>
        <w:t xml:space="preserve">). </w:t>
      </w:r>
      <w:r w:rsidRPr="00D47415">
        <w:rPr>
          <w:bCs/>
          <w:i/>
          <w:iCs/>
          <w:sz w:val="20"/>
          <w:szCs w:val="20"/>
        </w:rPr>
        <w:t>Grammar Inquiries, Grades 6 – 12: An Inquiry- and Asset-Based Approach to Grammar Instruction</w:t>
      </w:r>
      <w:r>
        <w:rPr>
          <w:bCs/>
          <w:i/>
          <w:iCs/>
          <w:sz w:val="20"/>
          <w:szCs w:val="20"/>
        </w:rPr>
        <w:t xml:space="preserve">. </w:t>
      </w:r>
    </w:p>
    <w:p w14:paraId="5FAE93E4" w14:textId="41A5FD31" w:rsidR="00D47415" w:rsidRPr="00D47415" w:rsidRDefault="00D47415" w:rsidP="00D47415">
      <w:pPr>
        <w:ind w:firstLine="720"/>
        <w:rPr>
          <w:bCs/>
          <w:sz w:val="20"/>
          <w:szCs w:val="20"/>
        </w:rPr>
      </w:pPr>
      <w:r>
        <w:rPr>
          <w:bCs/>
          <w:sz w:val="20"/>
          <w:szCs w:val="20"/>
        </w:rPr>
        <w:t>Routledge Eye on Education.</w:t>
      </w:r>
    </w:p>
    <w:p w14:paraId="13119617" w14:textId="77777777" w:rsidR="00D47415" w:rsidRDefault="00D47415" w:rsidP="00056C50">
      <w:pPr>
        <w:rPr>
          <w:bCs/>
          <w:sz w:val="20"/>
          <w:szCs w:val="20"/>
        </w:rPr>
      </w:pPr>
    </w:p>
    <w:p w14:paraId="7A764C6D" w14:textId="1EF60871" w:rsidR="00056C50" w:rsidRPr="00056C50" w:rsidRDefault="00056C50" w:rsidP="00056C50">
      <w:pPr>
        <w:rPr>
          <w:i/>
          <w:iCs/>
          <w:sz w:val="20"/>
          <w:szCs w:val="20"/>
        </w:rPr>
      </w:pPr>
      <w:r>
        <w:rPr>
          <w:bCs/>
          <w:sz w:val="20"/>
          <w:szCs w:val="20"/>
        </w:rPr>
        <w:t>Ruday, S., &amp; Haddock, K. (</w:t>
      </w:r>
      <w:r w:rsidR="00853516">
        <w:rPr>
          <w:bCs/>
          <w:sz w:val="20"/>
          <w:szCs w:val="20"/>
        </w:rPr>
        <w:t>2023</w:t>
      </w:r>
      <w:r>
        <w:rPr>
          <w:bCs/>
          <w:sz w:val="20"/>
          <w:szCs w:val="20"/>
        </w:rPr>
        <w:t xml:space="preserve">). </w:t>
      </w:r>
      <w:r w:rsidRPr="00056C50">
        <w:rPr>
          <w:i/>
          <w:iCs/>
          <w:sz w:val="20"/>
          <w:szCs w:val="20"/>
        </w:rPr>
        <w:t xml:space="preserve">The Early Elementary Grammar Toolkit--Using Mentor Texts to Teach </w:t>
      </w:r>
    </w:p>
    <w:p w14:paraId="40E52F9E" w14:textId="1ACC3062" w:rsidR="00056C50" w:rsidRPr="00056C50" w:rsidRDefault="00056C50" w:rsidP="00056C50">
      <w:pPr>
        <w:rPr>
          <w:sz w:val="20"/>
          <w:szCs w:val="20"/>
        </w:rPr>
      </w:pPr>
      <w:r w:rsidRPr="00056C50">
        <w:rPr>
          <w:i/>
          <w:iCs/>
          <w:sz w:val="20"/>
          <w:szCs w:val="20"/>
        </w:rPr>
        <w:tab/>
        <w:t>Grammar and Writing in Grades K-</w:t>
      </w:r>
      <w:r>
        <w:rPr>
          <w:i/>
          <w:iCs/>
          <w:sz w:val="20"/>
          <w:szCs w:val="20"/>
        </w:rPr>
        <w:t xml:space="preserve">2. </w:t>
      </w:r>
      <w:r>
        <w:rPr>
          <w:sz w:val="20"/>
          <w:szCs w:val="20"/>
        </w:rPr>
        <w:t>Routledge Eye on Education.</w:t>
      </w:r>
    </w:p>
    <w:p w14:paraId="4694B546" w14:textId="77777777" w:rsidR="00056C50" w:rsidRDefault="00056C50" w:rsidP="00B44827">
      <w:pPr>
        <w:rPr>
          <w:bCs/>
          <w:sz w:val="20"/>
          <w:szCs w:val="20"/>
        </w:rPr>
      </w:pPr>
    </w:p>
    <w:p w14:paraId="011BF7DF" w14:textId="603EB5F0" w:rsidR="00B44827" w:rsidRPr="00056C50" w:rsidRDefault="00B44827" w:rsidP="00B44827">
      <w:pPr>
        <w:rPr>
          <w:bCs/>
          <w:i/>
          <w:iCs/>
          <w:sz w:val="20"/>
          <w:szCs w:val="20"/>
        </w:rPr>
      </w:pPr>
      <w:r>
        <w:rPr>
          <w:bCs/>
          <w:sz w:val="20"/>
          <w:szCs w:val="20"/>
        </w:rPr>
        <w:t>Ruday, S., &amp; Caprino, K. (</w:t>
      </w:r>
      <w:r w:rsidR="00741F56">
        <w:rPr>
          <w:bCs/>
          <w:sz w:val="20"/>
          <w:szCs w:val="20"/>
        </w:rPr>
        <w:t>2022</w:t>
      </w:r>
      <w:r>
        <w:rPr>
          <w:bCs/>
          <w:sz w:val="20"/>
          <w:szCs w:val="20"/>
        </w:rPr>
        <w:t xml:space="preserve">). </w:t>
      </w:r>
      <w:r w:rsidRPr="00056C50">
        <w:rPr>
          <w:bCs/>
          <w:i/>
          <w:iCs/>
          <w:sz w:val="20"/>
          <w:szCs w:val="20"/>
        </w:rPr>
        <w:t>Student-Centered Literacy Assessment in the 6-12 Classroom: An Asset-Based</w:t>
      </w:r>
    </w:p>
    <w:p w14:paraId="01863AE6" w14:textId="03F1EBCC" w:rsidR="00B44827" w:rsidRPr="00B44827" w:rsidRDefault="00B44827" w:rsidP="00B44827">
      <w:pPr>
        <w:rPr>
          <w:bCs/>
          <w:sz w:val="20"/>
          <w:szCs w:val="20"/>
        </w:rPr>
      </w:pPr>
      <w:r w:rsidRPr="00056C50">
        <w:rPr>
          <w:bCs/>
          <w:i/>
          <w:iCs/>
          <w:sz w:val="20"/>
          <w:szCs w:val="20"/>
        </w:rPr>
        <w:tab/>
        <w:t xml:space="preserve">Approach. </w:t>
      </w:r>
      <w:r>
        <w:rPr>
          <w:bCs/>
          <w:sz w:val="20"/>
          <w:szCs w:val="20"/>
        </w:rPr>
        <w:t>Routledge Eye on Education.</w:t>
      </w:r>
    </w:p>
    <w:bookmarkEnd w:id="0"/>
    <w:p w14:paraId="35859CFA" w14:textId="77777777" w:rsidR="00B44827" w:rsidRDefault="00B44827" w:rsidP="004069C9">
      <w:pPr>
        <w:rPr>
          <w:sz w:val="20"/>
          <w:szCs w:val="20"/>
        </w:rPr>
      </w:pPr>
    </w:p>
    <w:p w14:paraId="75FD8316" w14:textId="7933064C" w:rsidR="004069C9" w:rsidRPr="004069C9" w:rsidRDefault="004069C9" w:rsidP="004069C9">
      <w:pPr>
        <w:rPr>
          <w:i/>
          <w:iCs/>
          <w:sz w:val="20"/>
          <w:szCs w:val="20"/>
        </w:rPr>
      </w:pPr>
      <w:r>
        <w:rPr>
          <w:sz w:val="20"/>
          <w:szCs w:val="20"/>
        </w:rPr>
        <w:t>Ruday, S., &amp; Cassidy, J. (</w:t>
      </w:r>
      <w:r w:rsidR="00A9587D">
        <w:rPr>
          <w:sz w:val="20"/>
          <w:szCs w:val="20"/>
        </w:rPr>
        <w:t>2021</w:t>
      </w:r>
      <w:r>
        <w:rPr>
          <w:sz w:val="20"/>
          <w:szCs w:val="20"/>
        </w:rPr>
        <w:t xml:space="preserve">). </w:t>
      </w:r>
      <w:r w:rsidRPr="004069C9">
        <w:rPr>
          <w:i/>
          <w:iCs/>
          <w:sz w:val="20"/>
          <w:szCs w:val="20"/>
        </w:rPr>
        <w:t xml:space="preserve">Remote Teaching and Learning in the Middle and High ELA Classroom: </w:t>
      </w:r>
    </w:p>
    <w:p w14:paraId="602E0533" w14:textId="7373FF98" w:rsidR="004069C9" w:rsidRDefault="004069C9" w:rsidP="004069C9">
      <w:pPr>
        <w:rPr>
          <w:sz w:val="20"/>
          <w:szCs w:val="20"/>
        </w:rPr>
      </w:pPr>
      <w:r w:rsidRPr="004069C9">
        <w:rPr>
          <w:i/>
          <w:iCs/>
          <w:sz w:val="20"/>
          <w:szCs w:val="20"/>
        </w:rPr>
        <w:tab/>
        <w:t xml:space="preserve">Instructional Strategies and Best Practices. </w:t>
      </w:r>
      <w:r>
        <w:rPr>
          <w:sz w:val="20"/>
          <w:szCs w:val="20"/>
        </w:rPr>
        <w:t>Routledge Eye on Education.</w:t>
      </w:r>
    </w:p>
    <w:p w14:paraId="692BE6C3" w14:textId="5440AA32" w:rsidR="004069C9" w:rsidRDefault="004069C9" w:rsidP="004069C9">
      <w:pPr>
        <w:rPr>
          <w:sz w:val="20"/>
          <w:szCs w:val="20"/>
        </w:rPr>
      </w:pPr>
    </w:p>
    <w:p w14:paraId="7048569D" w14:textId="78A93307" w:rsidR="004069C9" w:rsidRPr="004069C9" w:rsidRDefault="004069C9" w:rsidP="004069C9">
      <w:pPr>
        <w:rPr>
          <w:i/>
          <w:iCs/>
          <w:sz w:val="20"/>
          <w:szCs w:val="20"/>
        </w:rPr>
      </w:pPr>
      <w:r>
        <w:rPr>
          <w:sz w:val="20"/>
          <w:szCs w:val="20"/>
        </w:rPr>
        <w:t>Ruday, S., &amp; Jacobson, T.  (</w:t>
      </w:r>
      <w:r w:rsidR="00325311">
        <w:rPr>
          <w:sz w:val="20"/>
          <w:szCs w:val="20"/>
        </w:rPr>
        <w:t>2021</w:t>
      </w:r>
      <w:r>
        <w:rPr>
          <w:sz w:val="20"/>
          <w:szCs w:val="20"/>
        </w:rPr>
        <w:t xml:space="preserve">). </w:t>
      </w:r>
      <w:r w:rsidRPr="004069C9">
        <w:rPr>
          <w:i/>
          <w:iCs/>
          <w:sz w:val="20"/>
          <w:szCs w:val="20"/>
        </w:rPr>
        <w:t xml:space="preserve">Remote Teaching and Learning in the </w:t>
      </w:r>
      <w:r>
        <w:rPr>
          <w:i/>
          <w:iCs/>
          <w:sz w:val="20"/>
          <w:szCs w:val="20"/>
        </w:rPr>
        <w:t>Elementary</w:t>
      </w:r>
      <w:r w:rsidRPr="004069C9">
        <w:rPr>
          <w:i/>
          <w:iCs/>
          <w:sz w:val="20"/>
          <w:szCs w:val="20"/>
        </w:rPr>
        <w:t xml:space="preserve"> ELA Classroom: </w:t>
      </w:r>
    </w:p>
    <w:p w14:paraId="222FAF36" w14:textId="442155AA" w:rsidR="004069C9" w:rsidRPr="004069C9" w:rsidRDefault="004069C9" w:rsidP="004069C9">
      <w:pPr>
        <w:rPr>
          <w:sz w:val="20"/>
          <w:szCs w:val="20"/>
        </w:rPr>
      </w:pPr>
      <w:r w:rsidRPr="004069C9">
        <w:rPr>
          <w:i/>
          <w:iCs/>
          <w:sz w:val="20"/>
          <w:szCs w:val="20"/>
        </w:rPr>
        <w:tab/>
        <w:t xml:space="preserve">Instructional Strategies and Best Practices. </w:t>
      </w:r>
      <w:r>
        <w:rPr>
          <w:sz w:val="20"/>
          <w:szCs w:val="20"/>
        </w:rPr>
        <w:t>Routledge Eye on Education.</w:t>
      </w:r>
    </w:p>
    <w:p w14:paraId="4FCE1475" w14:textId="77777777" w:rsidR="004069C9" w:rsidRPr="004069C9" w:rsidRDefault="004069C9" w:rsidP="004069C9">
      <w:pPr>
        <w:rPr>
          <w:sz w:val="20"/>
          <w:szCs w:val="20"/>
        </w:rPr>
      </w:pPr>
    </w:p>
    <w:p w14:paraId="709FDE32" w14:textId="3148C30A" w:rsidR="005D5F2D" w:rsidRDefault="0094174C" w:rsidP="00F42D04">
      <w:pPr>
        <w:rPr>
          <w:i/>
          <w:iCs/>
          <w:sz w:val="20"/>
          <w:szCs w:val="20"/>
        </w:rPr>
      </w:pPr>
      <w:r>
        <w:rPr>
          <w:sz w:val="20"/>
          <w:szCs w:val="20"/>
        </w:rPr>
        <w:t>Ruday, S., &amp; Caprino, K. (</w:t>
      </w:r>
      <w:r w:rsidR="00C25AB7">
        <w:rPr>
          <w:sz w:val="20"/>
          <w:szCs w:val="20"/>
        </w:rPr>
        <w:t>202</w:t>
      </w:r>
      <w:r w:rsidR="00623FCC">
        <w:rPr>
          <w:sz w:val="20"/>
          <w:szCs w:val="20"/>
        </w:rPr>
        <w:t>0</w:t>
      </w:r>
      <w:r w:rsidR="005D5F2D">
        <w:rPr>
          <w:sz w:val="20"/>
          <w:szCs w:val="20"/>
        </w:rPr>
        <w:t xml:space="preserve">). </w:t>
      </w:r>
      <w:r w:rsidR="005D5F2D">
        <w:rPr>
          <w:i/>
          <w:iCs/>
          <w:sz w:val="20"/>
          <w:szCs w:val="20"/>
        </w:rPr>
        <w:t xml:space="preserve">Inquiry-Based Literature Instruction in the 6-12 Classroom: A Hands-On Guide </w:t>
      </w:r>
    </w:p>
    <w:p w14:paraId="6B97B1F0" w14:textId="4DE046E1" w:rsidR="00F42D04" w:rsidRPr="005D5F2D" w:rsidRDefault="005D5F2D" w:rsidP="00F42D04">
      <w:pPr>
        <w:rPr>
          <w:sz w:val="20"/>
          <w:szCs w:val="20"/>
        </w:rPr>
      </w:pPr>
      <w:r>
        <w:rPr>
          <w:i/>
          <w:iCs/>
          <w:sz w:val="20"/>
          <w:szCs w:val="20"/>
        </w:rPr>
        <w:tab/>
        <w:t xml:space="preserve">for Deeper Learning. </w:t>
      </w:r>
      <w:r>
        <w:rPr>
          <w:sz w:val="20"/>
          <w:szCs w:val="20"/>
        </w:rPr>
        <w:t>Routledge Eye on Education.</w:t>
      </w:r>
    </w:p>
    <w:p w14:paraId="3E9F6686" w14:textId="77777777" w:rsidR="0094174C" w:rsidRDefault="0094174C" w:rsidP="00903DD4">
      <w:pPr>
        <w:rPr>
          <w:sz w:val="20"/>
          <w:szCs w:val="20"/>
        </w:rPr>
      </w:pPr>
    </w:p>
    <w:p w14:paraId="1EDF8CA2" w14:textId="752D4B3E" w:rsidR="00903DD4" w:rsidRDefault="00903DD4" w:rsidP="00903DD4">
      <w:pPr>
        <w:rPr>
          <w:i/>
          <w:sz w:val="20"/>
          <w:szCs w:val="20"/>
        </w:rPr>
      </w:pPr>
      <w:r>
        <w:rPr>
          <w:sz w:val="20"/>
          <w:szCs w:val="20"/>
        </w:rPr>
        <w:t>Ruday, S. (</w:t>
      </w:r>
      <w:r w:rsidR="00C264C9">
        <w:rPr>
          <w:sz w:val="20"/>
          <w:szCs w:val="20"/>
        </w:rPr>
        <w:t>2020</w:t>
      </w:r>
      <w:r>
        <w:rPr>
          <w:sz w:val="20"/>
          <w:szCs w:val="20"/>
        </w:rPr>
        <w:t xml:space="preserve">). </w:t>
      </w:r>
      <w:r>
        <w:rPr>
          <w:i/>
          <w:sz w:val="20"/>
          <w:szCs w:val="20"/>
        </w:rPr>
        <w:t xml:space="preserve">The Elementary School Grammar Toolkit: Using Mentor Texts to Teach Standards-Based </w:t>
      </w:r>
    </w:p>
    <w:p w14:paraId="0122D5E2" w14:textId="300C03B3" w:rsidR="00903DD4" w:rsidRPr="00903DD4" w:rsidRDefault="00903DD4" w:rsidP="00903DD4">
      <w:pPr>
        <w:ind w:firstLine="720"/>
        <w:rPr>
          <w:sz w:val="20"/>
          <w:szCs w:val="20"/>
        </w:rPr>
      </w:pPr>
      <w:r>
        <w:rPr>
          <w:i/>
          <w:sz w:val="20"/>
          <w:szCs w:val="20"/>
        </w:rPr>
        <w:t xml:space="preserve">Language and Grammar in Grades 3-5, Second Edition. </w:t>
      </w:r>
      <w:r>
        <w:rPr>
          <w:sz w:val="20"/>
          <w:szCs w:val="20"/>
        </w:rPr>
        <w:t>Routledge Eye on Education.</w:t>
      </w:r>
    </w:p>
    <w:p w14:paraId="5AE69F8F" w14:textId="77777777" w:rsidR="00903DD4" w:rsidRDefault="00903DD4" w:rsidP="00D97F2E">
      <w:pPr>
        <w:rPr>
          <w:sz w:val="20"/>
          <w:szCs w:val="20"/>
        </w:rPr>
      </w:pPr>
    </w:p>
    <w:p w14:paraId="27D82793" w14:textId="13719494" w:rsidR="00903DD4" w:rsidRDefault="00903DD4" w:rsidP="00D97F2E">
      <w:pPr>
        <w:rPr>
          <w:i/>
          <w:sz w:val="20"/>
          <w:szCs w:val="20"/>
        </w:rPr>
      </w:pPr>
      <w:r>
        <w:rPr>
          <w:sz w:val="20"/>
          <w:szCs w:val="20"/>
        </w:rPr>
        <w:lastRenderedPageBreak/>
        <w:t>Ruday, S. (</w:t>
      </w:r>
      <w:r w:rsidR="00C264C9">
        <w:rPr>
          <w:sz w:val="20"/>
          <w:szCs w:val="20"/>
        </w:rPr>
        <w:t>2020</w:t>
      </w:r>
      <w:r>
        <w:rPr>
          <w:sz w:val="20"/>
          <w:szCs w:val="20"/>
        </w:rPr>
        <w:t xml:space="preserve">). </w:t>
      </w:r>
      <w:r>
        <w:rPr>
          <w:i/>
          <w:sz w:val="20"/>
          <w:szCs w:val="20"/>
        </w:rPr>
        <w:t xml:space="preserve">The Middle School Grammar Toolkit: Using Mentor Texts to Teach Standards-Based </w:t>
      </w:r>
    </w:p>
    <w:p w14:paraId="6B6B102B" w14:textId="57F6BB53" w:rsidR="00903DD4" w:rsidRPr="00903DD4" w:rsidRDefault="00903DD4" w:rsidP="00903DD4">
      <w:pPr>
        <w:ind w:firstLine="720"/>
        <w:rPr>
          <w:sz w:val="20"/>
          <w:szCs w:val="20"/>
        </w:rPr>
      </w:pPr>
      <w:r>
        <w:rPr>
          <w:i/>
          <w:sz w:val="20"/>
          <w:szCs w:val="20"/>
        </w:rPr>
        <w:t xml:space="preserve">Language and Grammar, Second Edition. </w:t>
      </w:r>
      <w:r>
        <w:rPr>
          <w:sz w:val="20"/>
          <w:szCs w:val="20"/>
        </w:rPr>
        <w:t>Routledge Eye on Education.</w:t>
      </w:r>
    </w:p>
    <w:p w14:paraId="0A8D1ADE" w14:textId="77777777" w:rsidR="00903DD4" w:rsidRDefault="00903DD4" w:rsidP="00D97F2E">
      <w:pPr>
        <w:rPr>
          <w:sz w:val="20"/>
          <w:szCs w:val="20"/>
        </w:rPr>
      </w:pPr>
    </w:p>
    <w:p w14:paraId="79B5CB19" w14:textId="77777777" w:rsidR="00B44827" w:rsidRDefault="00D97F2E" w:rsidP="00B44827">
      <w:pPr>
        <w:rPr>
          <w:sz w:val="20"/>
          <w:szCs w:val="20"/>
        </w:rPr>
      </w:pPr>
      <w:r w:rsidRPr="00D97F2E">
        <w:rPr>
          <w:sz w:val="20"/>
          <w:szCs w:val="20"/>
        </w:rPr>
        <w:t>Ruday, S. (</w:t>
      </w:r>
      <w:r w:rsidR="006B1D66">
        <w:rPr>
          <w:sz w:val="20"/>
          <w:szCs w:val="20"/>
        </w:rPr>
        <w:t>2018</w:t>
      </w:r>
      <w:r w:rsidRPr="00D97F2E">
        <w:rPr>
          <w:sz w:val="20"/>
          <w:szCs w:val="20"/>
        </w:rPr>
        <w:t xml:space="preserve">). </w:t>
      </w:r>
      <w:bookmarkStart w:id="1" w:name="_Hlk510727160"/>
      <w:r w:rsidRPr="00D97F2E">
        <w:rPr>
          <w:i/>
          <w:sz w:val="20"/>
          <w:szCs w:val="20"/>
        </w:rPr>
        <w:t>Culturally Relevant Teaching in the English Language Arts Classroom: A Guide for Teachers</w:t>
      </w:r>
      <w:bookmarkEnd w:id="1"/>
      <w:r w:rsidRPr="00D97F2E">
        <w:rPr>
          <w:i/>
          <w:sz w:val="20"/>
          <w:szCs w:val="20"/>
        </w:rPr>
        <w:t xml:space="preserve">. </w:t>
      </w:r>
      <w:r w:rsidRPr="00D97F2E">
        <w:rPr>
          <w:sz w:val="20"/>
          <w:szCs w:val="20"/>
        </w:rPr>
        <w:t xml:space="preserve">Routledge </w:t>
      </w:r>
    </w:p>
    <w:p w14:paraId="45BE5470" w14:textId="65F568D5" w:rsidR="00D97F2E" w:rsidRPr="00D97F2E" w:rsidRDefault="00B44827" w:rsidP="00B44827">
      <w:pPr>
        <w:rPr>
          <w:i/>
          <w:sz w:val="20"/>
          <w:szCs w:val="20"/>
        </w:rPr>
      </w:pPr>
      <w:r>
        <w:rPr>
          <w:sz w:val="20"/>
          <w:szCs w:val="20"/>
        </w:rPr>
        <w:tab/>
      </w:r>
      <w:r w:rsidR="00D97F2E" w:rsidRPr="00D97F2E">
        <w:rPr>
          <w:sz w:val="20"/>
          <w:szCs w:val="20"/>
        </w:rPr>
        <w:t>Eye on Education</w:t>
      </w:r>
    </w:p>
    <w:p w14:paraId="31BA36CA" w14:textId="77777777" w:rsidR="00D97F2E" w:rsidRDefault="00D97F2E" w:rsidP="00F42D04">
      <w:pPr>
        <w:rPr>
          <w:sz w:val="20"/>
          <w:szCs w:val="20"/>
        </w:rPr>
      </w:pPr>
    </w:p>
    <w:p w14:paraId="2AD73A25" w14:textId="15FE1DF4" w:rsidR="009D7CF4" w:rsidRPr="00B44827" w:rsidRDefault="009D7CF4" w:rsidP="00B44827">
      <w:pPr>
        <w:rPr>
          <w:iCs/>
          <w:sz w:val="20"/>
          <w:szCs w:val="20"/>
        </w:rPr>
      </w:pPr>
      <w:r>
        <w:rPr>
          <w:sz w:val="20"/>
          <w:szCs w:val="20"/>
        </w:rPr>
        <w:t>Ruday, S. (</w:t>
      </w:r>
      <w:r w:rsidR="00C77E78">
        <w:rPr>
          <w:sz w:val="20"/>
          <w:szCs w:val="20"/>
        </w:rPr>
        <w:t>2018</w:t>
      </w:r>
      <w:r>
        <w:rPr>
          <w:sz w:val="20"/>
          <w:szCs w:val="20"/>
        </w:rPr>
        <w:t xml:space="preserve">). </w:t>
      </w:r>
      <w:r w:rsidRPr="009D7CF4">
        <w:rPr>
          <w:i/>
          <w:iCs/>
          <w:sz w:val="20"/>
          <w:szCs w:val="20"/>
        </w:rPr>
        <w:t>The First-Year English Teacher's Guidebook: Strategies for Success</w:t>
      </w:r>
      <w:r>
        <w:rPr>
          <w:i/>
          <w:iCs/>
          <w:sz w:val="20"/>
          <w:szCs w:val="20"/>
        </w:rPr>
        <w:t>.</w:t>
      </w:r>
      <w:r w:rsidR="00B44827">
        <w:rPr>
          <w:iCs/>
          <w:sz w:val="20"/>
          <w:szCs w:val="20"/>
        </w:rPr>
        <w:t xml:space="preserve"> </w:t>
      </w:r>
      <w:r>
        <w:rPr>
          <w:iCs/>
          <w:sz w:val="20"/>
          <w:szCs w:val="20"/>
        </w:rPr>
        <w:t>Routledge Eye on Education.</w:t>
      </w:r>
    </w:p>
    <w:p w14:paraId="1DDE703D" w14:textId="77777777" w:rsidR="009D7CF4" w:rsidRDefault="009D7CF4" w:rsidP="00F42D04">
      <w:pPr>
        <w:rPr>
          <w:sz w:val="20"/>
          <w:szCs w:val="20"/>
        </w:rPr>
      </w:pPr>
    </w:p>
    <w:p w14:paraId="7984A2FB" w14:textId="77777777" w:rsidR="00F42D04" w:rsidRDefault="00180300" w:rsidP="00F42D04">
      <w:pPr>
        <w:rPr>
          <w:i/>
          <w:color w:val="000000"/>
          <w:sz w:val="20"/>
          <w:szCs w:val="20"/>
        </w:rPr>
      </w:pPr>
      <w:r>
        <w:rPr>
          <w:sz w:val="20"/>
          <w:szCs w:val="20"/>
        </w:rPr>
        <w:t>Ruday, S. (2017</w:t>
      </w:r>
      <w:r w:rsidR="00F42D04">
        <w:rPr>
          <w:sz w:val="20"/>
          <w:szCs w:val="20"/>
        </w:rPr>
        <w:t xml:space="preserve">). </w:t>
      </w:r>
      <w:r w:rsidR="00F42D04" w:rsidRPr="00AD3507">
        <w:rPr>
          <w:i/>
          <w:color w:val="000000"/>
          <w:sz w:val="20"/>
          <w:szCs w:val="20"/>
        </w:rPr>
        <w:t xml:space="preserve">The Common Core Grammar Toolkit: Using Mentor Texts to Teach the Language Standards in </w:t>
      </w:r>
    </w:p>
    <w:p w14:paraId="706D7AAE" w14:textId="50CFDE80" w:rsidR="0061145C" w:rsidRPr="00F42D04" w:rsidRDefault="00F42D04" w:rsidP="00F42D04">
      <w:pPr>
        <w:ind w:firstLine="720"/>
        <w:rPr>
          <w:i/>
          <w:color w:val="000000"/>
          <w:sz w:val="20"/>
          <w:szCs w:val="20"/>
        </w:rPr>
      </w:pPr>
      <w:r w:rsidRPr="00AD3507">
        <w:rPr>
          <w:i/>
          <w:color w:val="000000"/>
          <w:sz w:val="20"/>
          <w:szCs w:val="20"/>
        </w:rPr>
        <w:t xml:space="preserve">Grades </w:t>
      </w:r>
      <w:r>
        <w:rPr>
          <w:i/>
          <w:color w:val="000000"/>
          <w:sz w:val="20"/>
          <w:szCs w:val="20"/>
        </w:rPr>
        <w:t>9-12.</w:t>
      </w:r>
      <w:r>
        <w:rPr>
          <w:i/>
          <w:sz w:val="20"/>
          <w:szCs w:val="20"/>
        </w:rPr>
        <w:t xml:space="preserve"> </w:t>
      </w:r>
      <w:r>
        <w:rPr>
          <w:sz w:val="20"/>
          <w:szCs w:val="20"/>
        </w:rPr>
        <w:t xml:space="preserve">Routledge </w:t>
      </w:r>
      <w:r w:rsidRPr="001C4A4F">
        <w:rPr>
          <w:sz w:val="20"/>
          <w:szCs w:val="20"/>
        </w:rPr>
        <w:t>Eye on Education</w:t>
      </w:r>
    </w:p>
    <w:p w14:paraId="33085D06" w14:textId="77777777" w:rsidR="00F42D04" w:rsidRDefault="00F42D04" w:rsidP="00730021">
      <w:pPr>
        <w:rPr>
          <w:sz w:val="20"/>
          <w:szCs w:val="20"/>
        </w:rPr>
      </w:pPr>
    </w:p>
    <w:p w14:paraId="62E573BD" w14:textId="77777777" w:rsidR="0061145C" w:rsidRDefault="00655CB7" w:rsidP="00730021">
      <w:pPr>
        <w:rPr>
          <w:i/>
          <w:sz w:val="20"/>
          <w:szCs w:val="20"/>
        </w:rPr>
      </w:pPr>
      <w:r>
        <w:rPr>
          <w:sz w:val="20"/>
          <w:szCs w:val="20"/>
        </w:rPr>
        <w:t>Ruday, S. (2016</w:t>
      </w:r>
      <w:r w:rsidR="0061145C">
        <w:rPr>
          <w:sz w:val="20"/>
          <w:szCs w:val="20"/>
        </w:rPr>
        <w:t xml:space="preserve">). </w:t>
      </w:r>
      <w:r w:rsidR="0061145C">
        <w:rPr>
          <w:i/>
          <w:sz w:val="20"/>
          <w:szCs w:val="20"/>
        </w:rPr>
        <w:t xml:space="preserve">The Multimedia Writing Toolkit: </w:t>
      </w:r>
      <w:r w:rsidR="0061145C" w:rsidRPr="0061145C">
        <w:rPr>
          <w:i/>
          <w:sz w:val="20"/>
          <w:szCs w:val="20"/>
        </w:rPr>
        <w:t xml:space="preserve">Helping Students Incorporate Graphics and Videos for </w:t>
      </w:r>
    </w:p>
    <w:p w14:paraId="1795FB38" w14:textId="5197AB91" w:rsidR="00730021" w:rsidRPr="0061145C" w:rsidRDefault="0061145C" w:rsidP="0061145C">
      <w:pPr>
        <w:ind w:firstLine="720"/>
        <w:rPr>
          <w:sz w:val="20"/>
          <w:szCs w:val="20"/>
        </w:rPr>
      </w:pPr>
      <w:r w:rsidRPr="0061145C">
        <w:rPr>
          <w:i/>
          <w:sz w:val="20"/>
          <w:szCs w:val="20"/>
        </w:rPr>
        <w:t>Authentic Purposes, Grades 3-8</w:t>
      </w:r>
      <w:r>
        <w:rPr>
          <w:i/>
          <w:sz w:val="20"/>
          <w:szCs w:val="20"/>
        </w:rPr>
        <w:t xml:space="preserve">. </w:t>
      </w:r>
      <w:r>
        <w:rPr>
          <w:sz w:val="20"/>
          <w:szCs w:val="20"/>
        </w:rPr>
        <w:t>Routledge Eye on Education.</w:t>
      </w:r>
    </w:p>
    <w:p w14:paraId="6FD359D9" w14:textId="77777777" w:rsidR="0061145C" w:rsidRDefault="0061145C" w:rsidP="00410098">
      <w:pPr>
        <w:rPr>
          <w:sz w:val="20"/>
          <w:szCs w:val="20"/>
        </w:rPr>
      </w:pPr>
    </w:p>
    <w:p w14:paraId="788B41FB" w14:textId="6D6F8412" w:rsidR="00894D42" w:rsidRDefault="00B72857" w:rsidP="00B44827">
      <w:pPr>
        <w:rPr>
          <w:sz w:val="20"/>
          <w:szCs w:val="20"/>
        </w:rPr>
      </w:pPr>
      <w:r>
        <w:rPr>
          <w:sz w:val="20"/>
          <w:szCs w:val="20"/>
        </w:rPr>
        <w:t>Ruday, S. (2016</w:t>
      </w:r>
      <w:r w:rsidR="00894D42">
        <w:rPr>
          <w:sz w:val="20"/>
          <w:szCs w:val="20"/>
        </w:rPr>
        <w:t xml:space="preserve">). </w:t>
      </w:r>
      <w:r w:rsidR="00894D42">
        <w:rPr>
          <w:i/>
          <w:sz w:val="20"/>
          <w:szCs w:val="20"/>
        </w:rPr>
        <w:t xml:space="preserve">The Narrative Writing Toolkit: Using Mentor Texts in Grades 3-8. </w:t>
      </w:r>
      <w:r w:rsidR="00894D42">
        <w:rPr>
          <w:sz w:val="20"/>
          <w:szCs w:val="20"/>
        </w:rPr>
        <w:t>Routledge Eye on Education.</w:t>
      </w:r>
    </w:p>
    <w:p w14:paraId="116F4135" w14:textId="77777777" w:rsidR="00894D42" w:rsidRPr="00894D42" w:rsidRDefault="00894D42" w:rsidP="00894D42">
      <w:pPr>
        <w:ind w:firstLine="720"/>
        <w:rPr>
          <w:sz w:val="20"/>
          <w:szCs w:val="20"/>
        </w:rPr>
      </w:pPr>
    </w:p>
    <w:p w14:paraId="562EDF65" w14:textId="7E7CF919" w:rsidR="00410098" w:rsidRDefault="00410098" w:rsidP="00B44827">
      <w:pPr>
        <w:rPr>
          <w:sz w:val="20"/>
          <w:szCs w:val="20"/>
        </w:rPr>
      </w:pPr>
      <w:r>
        <w:rPr>
          <w:sz w:val="20"/>
          <w:szCs w:val="20"/>
        </w:rPr>
        <w:t xml:space="preserve">Ruday, </w:t>
      </w:r>
      <w:r w:rsidR="001E2547">
        <w:rPr>
          <w:sz w:val="20"/>
          <w:szCs w:val="20"/>
        </w:rPr>
        <w:t>S. (2015</w:t>
      </w:r>
      <w:r w:rsidRPr="00C65046">
        <w:rPr>
          <w:sz w:val="20"/>
          <w:szCs w:val="20"/>
        </w:rPr>
        <w:t xml:space="preserve">). </w:t>
      </w:r>
      <w:r>
        <w:rPr>
          <w:i/>
          <w:sz w:val="20"/>
          <w:szCs w:val="20"/>
        </w:rPr>
        <w:t xml:space="preserve">The Argument Writing Toolkit: Using Mentor Texts </w:t>
      </w:r>
      <w:r w:rsidRPr="00C65046">
        <w:rPr>
          <w:i/>
          <w:sz w:val="20"/>
          <w:szCs w:val="20"/>
        </w:rPr>
        <w:t>in Grades 6-8</w:t>
      </w:r>
      <w:r w:rsidRPr="00C65046">
        <w:rPr>
          <w:sz w:val="20"/>
          <w:szCs w:val="20"/>
        </w:rPr>
        <w:t>. Routledge Eye on Education.</w:t>
      </w:r>
    </w:p>
    <w:p w14:paraId="5F3D0DEA" w14:textId="77777777" w:rsidR="00410098" w:rsidRDefault="00410098" w:rsidP="004B1770">
      <w:pPr>
        <w:rPr>
          <w:sz w:val="20"/>
          <w:szCs w:val="20"/>
        </w:rPr>
      </w:pPr>
    </w:p>
    <w:p w14:paraId="444BBD3F" w14:textId="1B6D3543" w:rsidR="004B1770" w:rsidRDefault="009A05E8" w:rsidP="004B1770">
      <w:pPr>
        <w:rPr>
          <w:sz w:val="20"/>
          <w:szCs w:val="20"/>
        </w:rPr>
      </w:pPr>
      <w:r>
        <w:rPr>
          <w:sz w:val="20"/>
          <w:szCs w:val="20"/>
        </w:rPr>
        <w:t>Ruday, S. (2014)</w:t>
      </w:r>
      <w:r w:rsidR="00730021">
        <w:rPr>
          <w:sz w:val="20"/>
          <w:szCs w:val="20"/>
        </w:rPr>
        <w:t>.</w:t>
      </w:r>
      <w:r w:rsidR="00730021">
        <w:rPr>
          <w:i/>
          <w:color w:val="000000"/>
          <w:sz w:val="20"/>
          <w:szCs w:val="20"/>
        </w:rPr>
        <w:t xml:space="preserve"> The Informational Writing Toolkit: Using Mentor Texts </w:t>
      </w:r>
      <w:r w:rsidR="004B1770">
        <w:rPr>
          <w:i/>
          <w:color w:val="000000"/>
          <w:sz w:val="20"/>
          <w:szCs w:val="20"/>
        </w:rPr>
        <w:t xml:space="preserve">in </w:t>
      </w:r>
      <w:r w:rsidR="00730021">
        <w:rPr>
          <w:i/>
          <w:color w:val="000000"/>
          <w:sz w:val="20"/>
          <w:szCs w:val="20"/>
        </w:rPr>
        <w:t>Grades 3-5</w:t>
      </w:r>
      <w:r w:rsidR="00730021">
        <w:rPr>
          <w:i/>
          <w:sz w:val="20"/>
          <w:szCs w:val="20"/>
        </w:rPr>
        <w:t xml:space="preserve">. </w:t>
      </w:r>
      <w:r w:rsidR="00730021">
        <w:rPr>
          <w:sz w:val="20"/>
          <w:szCs w:val="20"/>
        </w:rPr>
        <w:t xml:space="preserve">Routledge </w:t>
      </w:r>
      <w:r w:rsidR="00730021" w:rsidRPr="001C4A4F">
        <w:rPr>
          <w:sz w:val="20"/>
          <w:szCs w:val="20"/>
        </w:rPr>
        <w:t xml:space="preserve">Eye </w:t>
      </w:r>
    </w:p>
    <w:p w14:paraId="28A801AA" w14:textId="77777777" w:rsidR="00730021" w:rsidRPr="004B1770" w:rsidRDefault="00730021" w:rsidP="004B1770">
      <w:pPr>
        <w:ind w:firstLine="720"/>
        <w:rPr>
          <w:sz w:val="20"/>
          <w:szCs w:val="20"/>
        </w:rPr>
      </w:pPr>
      <w:r w:rsidRPr="001C4A4F">
        <w:rPr>
          <w:sz w:val="20"/>
          <w:szCs w:val="20"/>
        </w:rPr>
        <w:t>on Education</w:t>
      </w:r>
      <w:r>
        <w:rPr>
          <w:sz w:val="20"/>
          <w:szCs w:val="20"/>
        </w:rPr>
        <w:t>.</w:t>
      </w:r>
    </w:p>
    <w:p w14:paraId="5054A030" w14:textId="77777777" w:rsidR="00730021" w:rsidRDefault="00730021" w:rsidP="0000595F">
      <w:pPr>
        <w:rPr>
          <w:sz w:val="20"/>
          <w:szCs w:val="20"/>
        </w:rPr>
      </w:pPr>
    </w:p>
    <w:p w14:paraId="59922B93" w14:textId="77777777" w:rsidR="004B1770" w:rsidRDefault="00C1015B" w:rsidP="0000595F">
      <w:pPr>
        <w:rPr>
          <w:i/>
          <w:color w:val="000000"/>
          <w:sz w:val="20"/>
          <w:szCs w:val="20"/>
        </w:rPr>
      </w:pPr>
      <w:r>
        <w:rPr>
          <w:sz w:val="20"/>
          <w:szCs w:val="20"/>
        </w:rPr>
        <w:t>Ruday, S. (2014</w:t>
      </w:r>
      <w:r w:rsidR="0000595F">
        <w:rPr>
          <w:sz w:val="20"/>
          <w:szCs w:val="20"/>
        </w:rPr>
        <w:t xml:space="preserve">). </w:t>
      </w:r>
      <w:r w:rsidR="0000595F" w:rsidRPr="00AD3507">
        <w:rPr>
          <w:i/>
          <w:color w:val="000000"/>
          <w:sz w:val="20"/>
          <w:szCs w:val="20"/>
        </w:rPr>
        <w:t xml:space="preserve">The Common Core Grammar Toolkit: Using Mentor Texts to Teach the Language Standards in Grades </w:t>
      </w:r>
    </w:p>
    <w:p w14:paraId="579E93F2" w14:textId="47A10483" w:rsidR="0000595F" w:rsidRPr="004B1770" w:rsidRDefault="0000595F" w:rsidP="004B1770">
      <w:pPr>
        <w:ind w:firstLine="720"/>
        <w:rPr>
          <w:i/>
          <w:color w:val="000000"/>
          <w:sz w:val="20"/>
          <w:szCs w:val="20"/>
        </w:rPr>
      </w:pPr>
      <w:r>
        <w:rPr>
          <w:i/>
          <w:color w:val="000000"/>
          <w:sz w:val="20"/>
          <w:szCs w:val="20"/>
        </w:rPr>
        <w:t>6-8</w:t>
      </w:r>
      <w:r>
        <w:rPr>
          <w:i/>
          <w:sz w:val="20"/>
          <w:szCs w:val="20"/>
        </w:rPr>
        <w:t xml:space="preserve">. </w:t>
      </w:r>
      <w:r>
        <w:rPr>
          <w:sz w:val="20"/>
          <w:szCs w:val="20"/>
        </w:rPr>
        <w:t xml:space="preserve">Routledge </w:t>
      </w:r>
      <w:r w:rsidRPr="001C4A4F">
        <w:rPr>
          <w:sz w:val="20"/>
          <w:szCs w:val="20"/>
        </w:rPr>
        <w:t>Eye on Education</w:t>
      </w:r>
      <w:r>
        <w:rPr>
          <w:sz w:val="20"/>
          <w:szCs w:val="20"/>
        </w:rPr>
        <w:t>.</w:t>
      </w:r>
    </w:p>
    <w:p w14:paraId="799E9A2E" w14:textId="77777777" w:rsidR="0000595F" w:rsidRDefault="0000595F" w:rsidP="006D05A4">
      <w:pPr>
        <w:rPr>
          <w:sz w:val="20"/>
          <w:szCs w:val="20"/>
        </w:rPr>
      </w:pPr>
    </w:p>
    <w:p w14:paraId="548DCCCC" w14:textId="77777777" w:rsidR="004B1770" w:rsidRDefault="00C25C83" w:rsidP="004B1770">
      <w:pPr>
        <w:rPr>
          <w:i/>
          <w:color w:val="000000"/>
          <w:sz w:val="20"/>
          <w:szCs w:val="20"/>
        </w:rPr>
      </w:pPr>
      <w:r>
        <w:rPr>
          <w:sz w:val="20"/>
          <w:szCs w:val="20"/>
        </w:rPr>
        <w:t>Ruday, S. (2013</w:t>
      </w:r>
      <w:r w:rsidR="006D05A4">
        <w:rPr>
          <w:sz w:val="20"/>
          <w:szCs w:val="20"/>
        </w:rPr>
        <w:t xml:space="preserve">). </w:t>
      </w:r>
      <w:r w:rsidR="006D05A4" w:rsidRPr="00AD3507">
        <w:rPr>
          <w:i/>
          <w:color w:val="000000"/>
          <w:sz w:val="20"/>
          <w:szCs w:val="20"/>
        </w:rPr>
        <w:t xml:space="preserve">The Common Core Grammar Toolkit: Using Mentor Texts to Teach the Language Standards in Grades </w:t>
      </w:r>
    </w:p>
    <w:p w14:paraId="5EF69223" w14:textId="0736DFC6" w:rsidR="0000595F" w:rsidRPr="004B1770" w:rsidRDefault="006D05A4" w:rsidP="004B1770">
      <w:pPr>
        <w:ind w:firstLine="720"/>
        <w:rPr>
          <w:i/>
          <w:color w:val="000000"/>
          <w:sz w:val="20"/>
          <w:szCs w:val="20"/>
        </w:rPr>
      </w:pPr>
      <w:r w:rsidRPr="00AD3507">
        <w:rPr>
          <w:i/>
          <w:color w:val="000000"/>
          <w:sz w:val="20"/>
          <w:szCs w:val="20"/>
        </w:rPr>
        <w:t>3-5</w:t>
      </w:r>
      <w:r>
        <w:rPr>
          <w:i/>
          <w:sz w:val="20"/>
          <w:szCs w:val="20"/>
        </w:rPr>
        <w:t xml:space="preserve">. </w:t>
      </w:r>
      <w:r w:rsidR="006C6747">
        <w:rPr>
          <w:sz w:val="20"/>
          <w:szCs w:val="20"/>
        </w:rPr>
        <w:t xml:space="preserve">Routledge </w:t>
      </w:r>
      <w:r w:rsidRPr="001C4A4F">
        <w:rPr>
          <w:sz w:val="20"/>
          <w:szCs w:val="20"/>
        </w:rPr>
        <w:t>Eye on Education</w:t>
      </w:r>
      <w:r>
        <w:rPr>
          <w:sz w:val="20"/>
          <w:szCs w:val="20"/>
        </w:rPr>
        <w:t>.</w:t>
      </w:r>
    </w:p>
    <w:p w14:paraId="3451355D" w14:textId="77777777" w:rsidR="006D05A4" w:rsidRDefault="006D05A4" w:rsidP="006D05A4">
      <w:pPr>
        <w:rPr>
          <w:b/>
          <w:sz w:val="20"/>
          <w:szCs w:val="20"/>
        </w:rPr>
      </w:pPr>
    </w:p>
    <w:p w14:paraId="2A78F2CC" w14:textId="77777777" w:rsidR="006D05A4" w:rsidRDefault="006D05A4" w:rsidP="006D05A4">
      <w:pPr>
        <w:rPr>
          <w:b/>
          <w:sz w:val="20"/>
          <w:szCs w:val="20"/>
        </w:rPr>
      </w:pPr>
      <w:r>
        <w:rPr>
          <w:b/>
          <w:sz w:val="20"/>
          <w:szCs w:val="20"/>
        </w:rPr>
        <w:t>___________________________________________________________________________________________________</w:t>
      </w:r>
    </w:p>
    <w:p w14:paraId="7D0756EB" w14:textId="77777777" w:rsidR="006D05A4" w:rsidRDefault="006D05A4" w:rsidP="006D05A4">
      <w:pPr>
        <w:rPr>
          <w:b/>
          <w:sz w:val="20"/>
          <w:szCs w:val="20"/>
        </w:rPr>
      </w:pPr>
    </w:p>
    <w:p w14:paraId="1D9E7B45" w14:textId="269D98FE" w:rsidR="001B017F" w:rsidRDefault="00024531" w:rsidP="00B62796">
      <w:pPr>
        <w:jc w:val="center"/>
        <w:rPr>
          <w:b/>
          <w:sz w:val="20"/>
          <w:szCs w:val="20"/>
        </w:rPr>
      </w:pPr>
      <w:r>
        <w:rPr>
          <w:b/>
          <w:sz w:val="20"/>
          <w:szCs w:val="20"/>
        </w:rPr>
        <w:t>PEER-REVIEWED</w:t>
      </w:r>
      <w:r w:rsidR="008C32DC">
        <w:rPr>
          <w:b/>
          <w:sz w:val="20"/>
          <w:szCs w:val="20"/>
        </w:rPr>
        <w:t xml:space="preserve"> </w:t>
      </w:r>
      <w:r w:rsidR="00AB54B9">
        <w:rPr>
          <w:b/>
          <w:sz w:val="20"/>
          <w:szCs w:val="20"/>
        </w:rPr>
        <w:t xml:space="preserve">JOURNAL </w:t>
      </w:r>
      <w:r w:rsidR="00766FF4">
        <w:rPr>
          <w:b/>
          <w:sz w:val="20"/>
          <w:szCs w:val="20"/>
        </w:rPr>
        <w:t>ARTICLES</w:t>
      </w:r>
    </w:p>
    <w:p w14:paraId="63EBD052" w14:textId="39C4BCCB" w:rsidR="00B97F33" w:rsidRDefault="00B97F33" w:rsidP="00B62796">
      <w:pPr>
        <w:jc w:val="center"/>
        <w:rPr>
          <w:b/>
          <w:sz w:val="20"/>
          <w:szCs w:val="20"/>
        </w:rPr>
      </w:pPr>
      <w:bookmarkStart w:id="2" w:name="_Hlk124930237"/>
    </w:p>
    <w:p w14:paraId="04160DC3" w14:textId="31543405" w:rsidR="007A39C9" w:rsidRDefault="007A39C9" w:rsidP="00B66C34">
      <w:pPr>
        <w:rPr>
          <w:bCs/>
          <w:sz w:val="20"/>
          <w:szCs w:val="20"/>
        </w:rPr>
      </w:pPr>
      <w:r>
        <w:rPr>
          <w:bCs/>
          <w:sz w:val="20"/>
          <w:szCs w:val="20"/>
        </w:rPr>
        <w:t xml:space="preserve">Ruday, S. (2023). </w:t>
      </w:r>
      <w:r w:rsidR="00490BD5">
        <w:rPr>
          <w:bCs/>
          <w:sz w:val="20"/>
          <w:szCs w:val="20"/>
        </w:rPr>
        <w:t>“</w:t>
      </w:r>
      <w:r>
        <w:rPr>
          <w:bCs/>
          <w:sz w:val="20"/>
          <w:szCs w:val="20"/>
        </w:rPr>
        <w:t xml:space="preserve">The </w:t>
      </w:r>
      <w:r w:rsidR="00490BD5">
        <w:rPr>
          <w:bCs/>
          <w:sz w:val="20"/>
          <w:szCs w:val="20"/>
        </w:rPr>
        <w:t>F</w:t>
      </w:r>
      <w:r>
        <w:rPr>
          <w:bCs/>
          <w:sz w:val="20"/>
          <w:szCs w:val="20"/>
        </w:rPr>
        <w:t xml:space="preserve">uture of </w:t>
      </w:r>
      <w:r w:rsidR="00490BD5">
        <w:rPr>
          <w:bCs/>
          <w:sz w:val="20"/>
          <w:szCs w:val="20"/>
        </w:rPr>
        <w:t>G</w:t>
      </w:r>
      <w:r>
        <w:rPr>
          <w:bCs/>
          <w:sz w:val="20"/>
          <w:szCs w:val="20"/>
        </w:rPr>
        <w:t xml:space="preserve">rammar </w:t>
      </w:r>
      <w:r w:rsidR="00490BD5">
        <w:rPr>
          <w:bCs/>
          <w:sz w:val="20"/>
          <w:szCs w:val="20"/>
        </w:rPr>
        <w:t>In</w:t>
      </w:r>
      <w:r>
        <w:rPr>
          <w:bCs/>
          <w:sz w:val="20"/>
          <w:szCs w:val="20"/>
        </w:rPr>
        <w:t xml:space="preserve">struction: What the 2021 NCTE </w:t>
      </w:r>
      <w:r w:rsidR="00490BD5">
        <w:rPr>
          <w:bCs/>
          <w:sz w:val="20"/>
          <w:szCs w:val="20"/>
        </w:rPr>
        <w:t>T</w:t>
      </w:r>
      <w:r>
        <w:rPr>
          <w:bCs/>
          <w:sz w:val="20"/>
          <w:szCs w:val="20"/>
        </w:rPr>
        <w:t xml:space="preserve">eacher </w:t>
      </w:r>
      <w:r w:rsidR="00490BD5">
        <w:rPr>
          <w:bCs/>
          <w:sz w:val="20"/>
          <w:szCs w:val="20"/>
        </w:rPr>
        <w:t>P</w:t>
      </w:r>
      <w:r>
        <w:rPr>
          <w:bCs/>
          <w:sz w:val="20"/>
          <w:szCs w:val="20"/>
        </w:rPr>
        <w:t xml:space="preserve">reparation </w:t>
      </w:r>
      <w:r w:rsidR="00490BD5">
        <w:rPr>
          <w:bCs/>
          <w:sz w:val="20"/>
          <w:szCs w:val="20"/>
        </w:rPr>
        <w:t>S</w:t>
      </w:r>
      <w:r>
        <w:rPr>
          <w:bCs/>
          <w:sz w:val="20"/>
          <w:szCs w:val="20"/>
        </w:rPr>
        <w:t xml:space="preserve">tandards </w:t>
      </w:r>
      <w:r w:rsidR="00490BD5">
        <w:rPr>
          <w:bCs/>
          <w:sz w:val="20"/>
          <w:szCs w:val="20"/>
        </w:rPr>
        <w:t>M</w:t>
      </w:r>
      <w:r>
        <w:rPr>
          <w:bCs/>
          <w:sz w:val="20"/>
          <w:szCs w:val="20"/>
        </w:rPr>
        <w:t xml:space="preserve">ean for </w:t>
      </w:r>
    </w:p>
    <w:p w14:paraId="3D2226C7" w14:textId="2C7640D7" w:rsidR="007A39C9" w:rsidRPr="007A39C9" w:rsidRDefault="00490BD5" w:rsidP="007A39C9">
      <w:pPr>
        <w:ind w:firstLine="720"/>
        <w:rPr>
          <w:bCs/>
          <w:sz w:val="20"/>
          <w:szCs w:val="20"/>
        </w:rPr>
      </w:pPr>
      <w:r>
        <w:rPr>
          <w:bCs/>
          <w:sz w:val="20"/>
          <w:szCs w:val="20"/>
        </w:rPr>
        <w:t>G</w:t>
      </w:r>
      <w:r w:rsidR="007A39C9">
        <w:rPr>
          <w:bCs/>
          <w:sz w:val="20"/>
          <w:szCs w:val="20"/>
        </w:rPr>
        <w:t xml:space="preserve">rammar </w:t>
      </w:r>
      <w:r>
        <w:rPr>
          <w:bCs/>
          <w:sz w:val="20"/>
          <w:szCs w:val="20"/>
        </w:rPr>
        <w:t>I</w:t>
      </w:r>
      <w:r w:rsidR="007A39C9">
        <w:rPr>
          <w:bCs/>
          <w:sz w:val="20"/>
          <w:szCs w:val="20"/>
        </w:rPr>
        <w:t>nstruction.</w:t>
      </w:r>
      <w:r>
        <w:rPr>
          <w:bCs/>
          <w:sz w:val="20"/>
          <w:szCs w:val="20"/>
        </w:rPr>
        <w:t>”</w:t>
      </w:r>
      <w:r w:rsidR="007A39C9">
        <w:rPr>
          <w:bCs/>
          <w:i/>
          <w:iCs/>
          <w:sz w:val="20"/>
          <w:szCs w:val="20"/>
        </w:rPr>
        <w:t xml:space="preserve"> ATEG Journal, 31</w:t>
      </w:r>
      <w:r w:rsidR="007A39C9">
        <w:rPr>
          <w:bCs/>
          <w:sz w:val="20"/>
          <w:szCs w:val="20"/>
        </w:rPr>
        <w:t>(1), 17-28.</w:t>
      </w:r>
    </w:p>
    <w:p w14:paraId="65CCD4D1" w14:textId="77777777" w:rsidR="007A39C9" w:rsidRDefault="007A39C9" w:rsidP="007A39C9">
      <w:pPr>
        <w:ind w:firstLine="720"/>
        <w:rPr>
          <w:bCs/>
          <w:sz w:val="20"/>
          <w:szCs w:val="20"/>
        </w:rPr>
      </w:pPr>
    </w:p>
    <w:p w14:paraId="27511B11" w14:textId="1AF4D1D2" w:rsidR="00B66C34" w:rsidRDefault="00B66C34" w:rsidP="00B66C34">
      <w:pPr>
        <w:rPr>
          <w:bCs/>
          <w:sz w:val="20"/>
          <w:szCs w:val="20"/>
        </w:rPr>
      </w:pPr>
      <w:r w:rsidRPr="00B66C34">
        <w:rPr>
          <w:bCs/>
          <w:sz w:val="20"/>
          <w:szCs w:val="20"/>
        </w:rPr>
        <w:t xml:space="preserve">Ruday, S., Cassidy, J., &amp; Jacobson, T. (2022). “Remote Teaching and Learning in the English Language Arts.” </w:t>
      </w:r>
    </w:p>
    <w:p w14:paraId="4B8B8F56" w14:textId="6D883443" w:rsidR="00AA71A0" w:rsidRPr="00B66C34" w:rsidRDefault="00B66C34" w:rsidP="00B66C34">
      <w:pPr>
        <w:ind w:firstLine="720"/>
        <w:rPr>
          <w:bCs/>
          <w:sz w:val="20"/>
          <w:szCs w:val="20"/>
        </w:rPr>
      </w:pPr>
      <w:proofErr w:type="spellStart"/>
      <w:r w:rsidRPr="00B66C34">
        <w:rPr>
          <w:bCs/>
          <w:i/>
          <w:iCs/>
          <w:sz w:val="20"/>
          <w:szCs w:val="20"/>
        </w:rPr>
        <w:t>ElementsEd</w:t>
      </w:r>
      <w:proofErr w:type="spellEnd"/>
      <w:r w:rsidRPr="00B66C34">
        <w:rPr>
          <w:bCs/>
          <w:i/>
          <w:iCs/>
          <w:sz w:val="20"/>
          <w:szCs w:val="20"/>
        </w:rPr>
        <w:t>, 1</w:t>
      </w:r>
      <w:r w:rsidRPr="00B66C34">
        <w:rPr>
          <w:bCs/>
          <w:sz w:val="20"/>
          <w:szCs w:val="20"/>
        </w:rPr>
        <w:t>, 77-87.</w:t>
      </w:r>
    </w:p>
    <w:bookmarkEnd w:id="2"/>
    <w:p w14:paraId="26ACDDC4" w14:textId="77777777" w:rsidR="00B66C34" w:rsidRDefault="00B66C34" w:rsidP="00CE3836">
      <w:pPr>
        <w:rPr>
          <w:sz w:val="20"/>
          <w:szCs w:val="20"/>
        </w:rPr>
      </w:pPr>
    </w:p>
    <w:p w14:paraId="1ECA2E5E" w14:textId="359B6CE2" w:rsidR="00984701" w:rsidRDefault="005C596A" w:rsidP="00CE3836">
      <w:pPr>
        <w:rPr>
          <w:sz w:val="20"/>
          <w:szCs w:val="20"/>
        </w:rPr>
      </w:pPr>
      <w:r>
        <w:rPr>
          <w:sz w:val="20"/>
          <w:szCs w:val="20"/>
        </w:rPr>
        <w:t>Jacobson, T., &amp; Ruday, S. (2022</w:t>
      </w:r>
      <w:r w:rsidR="00984701">
        <w:rPr>
          <w:sz w:val="20"/>
          <w:szCs w:val="20"/>
        </w:rPr>
        <w:t>)</w:t>
      </w:r>
      <w:r>
        <w:rPr>
          <w:sz w:val="20"/>
          <w:szCs w:val="20"/>
        </w:rPr>
        <w:t>.</w:t>
      </w:r>
      <w:r w:rsidR="00984701">
        <w:rPr>
          <w:sz w:val="20"/>
          <w:szCs w:val="20"/>
        </w:rPr>
        <w:t xml:space="preserve"> “</w:t>
      </w:r>
      <w:r w:rsidR="00984701" w:rsidRPr="00984701">
        <w:rPr>
          <w:sz w:val="20"/>
          <w:szCs w:val="20"/>
        </w:rPr>
        <w:t xml:space="preserve">Looking into Oneself: Exploring Representative Texts and Their Impact on </w:t>
      </w:r>
    </w:p>
    <w:p w14:paraId="0C0C8FED" w14:textId="62009D1C" w:rsidR="00984701" w:rsidRDefault="00984701" w:rsidP="00CE3836">
      <w:pPr>
        <w:rPr>
          <w:sz w:val="20"/>
          <w:szCs w:val="20"/>
        </w:rPr>
      </w:pPr>
      <w:r>
        <w:rPr>
          <w:sz w:val="20"/>
          <w:szCs w:val="20"/>
        </w:rPr>
        <w:tab/>
      </w:r>
      <w:r w:rsidRPr="00984701">
        <w:rPr>
          <w:sz w:val="20"/>
          <w:szCs w:val="20"/>
        </w:rPr>
        <w:t>Understanding Identity</w:t>
      </w:r>
      <w:r>
        <w:rPr>
          <w:sz w:val="20"/>
          <w:szCs w:val="20"/>
        </w:rPr>
        <w:t>.</w:t>
      </w:r>
      <w:r w:rsidRPr="00984701">
        <w:rPr>
          <w:sz w:val="20"/>
          <w:szCs w:val="20"/>
        </w:rPr>
        <w:t>”</w:t>
      </w:r>
      <w:r>
        <w:rPr>
          <w:sz w:val="20"/>
          <w:szCs w:val="20"/>
        </w:rPr>
        <w:t xml:space="preserve"> </w:t>
      </w:r>
      <w:r>
        <w:rPr>
          <w:i/>
          <w:iCs/>
          <w:sz w:val="20"/>
          <w:szCs w:val="20"/>
        </w:rPr>
        <w:t xml:space="preserve">Reading in Virginia, 43, </w:t>
      </w:r>
      <w:r>
        <w:rPr>
          <w:sz w:val="20"/>
          <w:szCs w:val="20"/>
        </w:rPr>
        <w:t>23-31.</w:t>
      </w:r>
    </w:p>
    <w:p w14:paraId="4C982066" w14:textId="77777777" w:rsidR="00984701" w:rsidRPr="00984701" w:rsidRDefault="00984701" w:rsidP="00CE3836">
      <w:pPr>
        <w:rPr>
          <w:sz w:val="20"/>
          <w:szCs w:val="20"/>
        </w:rPr>
      </w:pPr>
    </w:p>
    <w:p w14:paraId="2B7C3144" w14:textId="3C2FACFF" w:rsidR="00340821" w:rsidRPr="00340821" w:rsidRDefault="00340821" w:rsidP="00CE3836">
      <w:pPr>
        <w:rPr>
          <w:sz w:val="20"/>
          <w:szCs w:val="20"/>
        </w:rPr>
      </w:pPr>
      <w:r>
        <w:rPr>
          <w:sz w:val="20"/>
          <w:szCs w:val="20"/>
        </w:rPr>
        <w:t xml:space="preserve">Ruday, S. </w:t>
      </w:r>
      <w:r w:rsidR="0086218F">
        <w:rPr>
          <w:sz w:val="20"/>
          <w:szCs w:val="20"/>
        </w:rPr>
        <w:t>(2021). “</w:t>
      </w:r>
      <w:r>
        <w:rPr>
          <w:sz w:val="20"/>
          <w:szCs w:val="20"/>
        </w:rPr>
        <w:t xml:space="preserve">Anti-Oppressive Grammar Instruction: A Call to Action for Educators.” </w:t>
      </w:r>
      <w:r>
        <w:rPr>
          <w:i/>
          <w:iCs/>
          <w:sz w:val="20"/>
          <w:szCs w:val="20"/>
        </w:rPr>
        <w:t>ATEG Journal, 30</w:t>
      </w:r>
      <w:r>
        <w:rPr>
          <w:sz w:val="20"/>
          <w:szCs w:val="20"/>
        </w:rPr>
        <w:t>(1), 9-17.</w:t>
      </w:r>
    </w:p>
    <w:p w14:paraId="3CA11B3C" w14:textId="77777777" w:rsidR="00340821" w:rsidRDefault="00340821" w:rsidP="00CE3836">
      <w:pPr>
        <w:rPr>
          <w:sz w:val="20"/>
          <w:szCs w:val="20"/>
        </w:rPr>
      </w:pPr>
    </w:p>
    <w:p w14:paraId="7A3F04DA" w14:textId="567AB5E6" w:rsidR="00AA71A0" w:rsidRDefault="00AA71A0" w:rsidP="00CE3836">
      <w:pPr>
        <w:rPr>
          <w:sz w:val="20"/>
          <w:szCs w:val="20"/>
        </w:rPr>
      </w:pPr>
      <w:r>
        <w:rPr>
          <w:sz w:val="20"/>
          <w:szCs w:val="20"/>
        </w:rPr>
        <w:t>Ruday, S., Azano, A., &amp; Kuehl, R. (</w:t>
      </w:r>
      <w:r w:rsidR="008903D7">
        <w:rPr>
          <w:sz w:val="20"/>
          <w:szCs w:val="20"/>
        </w:rPr>
        <w:t>2021</w:t>
      </w:r>
      <w:r>
        <w:rPr>
          <w:sz w:val="20"/>
          <w:szCs w:val="20"/>
        </w:rPr>
        <w:t>). “</w:t>
      </w:r>
      <w:r w:rsidRPr="00AA71A0">
        <w:rPr>
          <w:sz w:val="20"/>
          <w:szCs w:val="20"/>
        </w:rPr>
        <w:t xml:space="preserve">Books as Portals: Using Place to Understand Rural Students' Individuated </w:t>
      </w:r>
    </w:p>
    <w:p w14:paraId="6D450691" w14:textId="411FB18A" w:rsidR="008903D7" w:rsidRPr="008903D7" w:rsidRDefault="00AA71A0" w:rsidP="00CE3836">
      <w:pPr>
        <w:rPr>
          <w:iCs/>
          <w:sz w:val="20"/>
          <w:szCs w:val="20"/>
        </w:rPr>
      </w:pPr>
      <w:r>
        <w:rPr>
          <w:sz w:val="20"/>
          <w:szCs w:val="20"/>
        </w:rPr>
        <w:tab/>
      </w:r>
      <w:r w:rsidRPr="00AA71A0">
        <w:rPr>
          <w:sz w:val="20"/>
          <w:szCs w:val="20"/>
        </w:rPr>
        <w:t>Reading Experiences</w:t>
      </w:r>
      <w:r>
        <w:rPr>
          <w:sz w:val="20"/>
          <w:szCs w:val="20"/>
        </w:rPr>
        <w:t xml:space="preserve">.” </w:t>
      </w:r>
      <w:r>
        <w:rPr>
          <w:i/>
          <w:sz w:val="20"/>
          <w:szCs w:val="20"/>
        </w:rPr>
        <w:t>English in Education</w:t>
      </w:r>
      <w:r w:rsidR="008903D7">
        <w:rPr>
          <w:iCs/>
          <w:sz w:val="20"/>
          <w:szCs w:val="20"/>
        </w:rPr>
        <w:t xml:space="preserve">. </w:t>
      </w:r>
    </w:p>
    <w:p w14:paraId="70244054" w14:textId="60AF76F3" w:rsidR="00AA71A0" w:rsidRDefault="008903D7" w:rsidP="00CE3836">
      <w:pPr>
        <w:rPr>
          <w:iCs/>
          <w:sz w:val="20"/>
          <w:szCs w:val="20"/>
        </w:rPr>
      </w:pPr>
      <w:r>
        <w:rPr>
          <w:i/>
          <w:sz w:val="20"/>
          <w:szCs w:val="20"/>
        </w:rPr>
        <w:tab/>
      </w:r>
      <w:hyperlink r:id="rId10" w:history="1">
        <w:r w:rsidRPr="002363CC">
          <w:rPr>
            <w:rStyle w:val="Hyperlink"/>
            <w:iCs/>
            <w:sz w:val="20"/>
            <w:szCs w:val="20"/>
          </w:rPr>
          <w:t>https://www.tandfonline.com/doi/full/10.1080/04250494.2021.1919017</w:t>
        </w:r>
      </w:hyperlink>
    </w:p>
    <w:p w14:paraId="175691CF" w14:textId="77777777" w:rsidR="008903D7" w:rsidRPr="008903D7" w:rsidRDefault="008903D7" w:rsidP="00CE3836">
      <w:pPr>
        <w:rPr>
          <w:i/>
          <w:sz w:val="20"/>
          <w:szCs w:val="20"/>
        </w:rPr>
      </w:pPr>
    </w:p>
    <w:p w14:paraId="29D49F15" w14:textId="4406BD0B" w:rsidR="000941B4" w:rsidRDefault="000941B4" w:rsidP="00CE3836">
      <w:pPr>
        <w:rPr>
          <w:sz w:val="20"/>
          <w:szCs w:val="20"/>
        </w:rPr>
      </w:pPr>
      <w:r>
        <w:rPr>
          <w:sz w:val="20"/>
          <w:szCs w:val="20"/>
        </w:rPr>
        <w:t>Ruday, S. (</w:t>
      </w:r>
      <w:r w:rsidR="002A620A">
        <w:rPr>
          <w:sz w:val="20"/>
          <w:szCs w:val="20"/>
        </w:rPr>
        <w:t>2020</w:t>
      </w:r>
      <w:r>
        <w:rPr>
          <w:sz w:val="20"/>
          <w:szCs w:val="20"/>
        </w:rPr>
        <w:t>). “</w:t>
      </w:r>
      <w:r w:rsidRPr="000941B4">
        <w:rPr>
          <w:sz w:val="20"/>
          <w:szCs w:val="20"/>
        </w:rPr>
        <w:t xml:space="preserve">Grammar, Ownership, and Usefulness: Student-Centered Inquiries into Authentic Uses of </w:t>
      </w:r>
    </w:p>
    <w:p w14:paraId="3F74013D" w14:textId="32627B8F" w:rsidR="000941B4" w:rsidRPr="000941B4" w:rsidRDefault="000941B4" w:rsidP="00CE3836">
      <w:pPr>
        <w:rPr>
          <w:sz w:val="20"/>
          <w:szCs w:val="20"/>
        </w:rPr>
      </w:pPr>
      <w:r>
        <w:rPr>
          <w:sz w:val="20"/>
          <w:szCs w:val="20"/>
        </w:rPr>
        <w:tab/>
      </w:r>
      <w:r w:rsidRPr="000941B4">
        <w:rPr>
          <w:sz w:val="20"/>
          <w:szCs w:val="20"/>
        </w:rPr>
        <w:t>Grammatical Concepts through The Grammar Inquiry Project</w:t>
      </w:r>
      <w:r>
        <w:rPr>
          <w:sz w:val="20"/>
          <w:szCs w:val="20"/>
        </w:rPr>
        <w:t>.</w:t>
      </w:r>
      <w:r w:rsidR="00A57A77">
        <w:rPr>
          <w:sz w:val="20"/>
          <w:szCs w:val="20"/>
        </w:rPr>
        <w:t>”</w:t>
      </w:r>
      <w:r>
        <w:rPr>
          <w:sz w:val="20"/>
          <w:szCs w:val="20"/>
        </w:rPr>
        <w:t xml:space="preserve"> </w:t>
      </w:r>
      <w:r>
        <w:rPr>
          <w:i/>
          <w:iCs/>
          <w:sz w:val="20"/>
          <w:szCs w:val="20"/>
        </w:rPr>
        <w:t>Virginia English Journal,</w:t>
      </w:r>
      <w:r w:rsidRPr="002A620A">
        <w:rPr>
          <w:i/>
          <w:iCs/>
          <w:sz w:val="20"/>
          <w:szCs w:val="20"/>
        </w:rPr>
        <w:t xml:space="preserve"> 69</w:t>
      </w:r>
      <w:r w:rsidR="002A620A">
        <w:rPr>
          <w:sz w:val="20"/>
          <w:szCs w:val="20"/>
        </w:rPr>
        <w:t xml:space="preserve"> </w:t>
      </w:r>
      <w:r>
        <w:rPr>
          <w:sz w:val="20"/>
          <w:szCs w:val="20"/>
        </w:rPr>
        <w:t>(2)</w:t>
      </w:r>
      <w:r w:rsidR="002A620A">
        <w:rPr>
          <w:sz w:val="20"/>
          <w:szCs w:val="20"/>
        </w:rPr>
        <w:t>, 22-28.</w:t>
      </w:r>
    </w:p>
    <w:p w14:paraId="6B05E6E1" w14:textId="77777777" w:rsidR="000941B4" w:rsidRDefault="000941B4" w:rsidP="00CE3836">
      <w:pPr>
        <w:rPr>
          <w:sz w:val="20"/>
          <w:szCs w:val="20"/>
        </w:rPr>
      </w:pPr>
    </w:p>
    <w:p w14:paraId="76ED930C" w14:textId="60605767" w:rsidR="002650DA" w:rsidRDefault="002650DA" w:rsidP="00CE3836">
      <w:pPr>
        <w:rPr>
          <w:sz w:val="20"/>
          <w:szCs w:val="20"/>
        </w:rPr>
      </w:pPr>
      <w:r>
        <w:rPr>
          <w:sz w:val="20"/>
          <w:szCs w:val="20"/>
        </w:rPr>
        <w:t>Ruday, S. (2019). “</w:t>
      </w:r>
      <w:bookmarkStart w:id="3" w:name="_Hlk60321840"/>
      <w:r>
        <w:rPr>
          <w:sz w:val="20"/>
          <w:szCs w:val="20"/>
        </w:rPr>
        <w:t>Inclusive Language in the English Classroom</w:t>
      </w:r>
      <w:bookmarkEnd w:id="3"/>
      <w:r>
        <w:rPr>
          <w:sz w:val="20"/>
          <w:szCs w:val="20"/>
        </w:rPr>
        <w:t xml:space="preserve">: Recommendations for Teachers.” </w:t>
      </w:r>
      <w:r>
        <w:rPr>
          <w:i/>
          <w:sz w:val="20"/>
          <w:szCs w:val="20"/>
        </w:rPr>
        <w:t>ATEG Journal,</w:t>
      </w:r>
      <w:r w:rsidRPr="002A620A">
        <w:rPr>
          <w:i/>
          <w:iCs/>
          <w:sz w:val="20"/>
          <w:szCs w:val="20"/>
        </w:rPr>
        <w:t xml:space="preserve"> 28</w:t>
      </w:r>
      <w:r>
        <w:rPr>
          <w:sz w:val="20"/>
          <w:szCs w:val="20"/>
        </w:rPr>
        <w:t xml:space="preserve"> (1), </w:t>
      </w:r>
    </w:p>
    <w:p w14:paraId="0AE681B5" w14:textId="5AD28B89" w:rsidR="002650DA" w:rsidRPr="002650DA" w:rsidRDefault="002650DA" w:rsidP="002650DA">
      <w:pPr>
        <w:ind w:firstLine="720"/>
        <w:rPr>
          <w:sz w:val="20"/>
          <w:szCs w:val="20"/>
        </w:rPr>
      </w:pPr>
      <w:r>
        <w:rPr>
          <w:sz w:val="20"/>
          <w:szCs w:val="20"/>
        </w:rPr>
        <w:t>20-26.</w:t>
      </w:r>
    </w:p>
    <w:p w14:paraId="5AD2F33A" w14:textId="77777777" w:rsidR="002650DA" w:rsidRDefault="002650DA" w:rsidP="00CE3836">
      <w:pPr>
        <w:rPr>
          <w:sz w:val="20"/>
          <w:szCs w:val="20"/>
        </w:rPr>
      </w:pPr>
    </w:p>
    <w:p w14:paraId="453DC60E" w14:textId="480AA118" w:rsidR="00A4295B" w:rsidRDefault="00A4295B" w:rsidP="00CE3836">
      <w:pPr>
        <w:rPr>
          <w:sz w:val="20"/>
          <w:szCs w:val="20"/>
        </w:rPr>
      </w:pPr>
      <w:r>
        <w:rPr>
          <w:sz w:val="20"/>
          <w:szCs w:val="20"/>
        </w:rPr>
        <w:t xml:space="preserve">Ruday, S. &amp; Azano, A. (2019). “Arguments that Matter: A Place-Based Approach to Teaching Argument Writing to Rural </w:t>
      </w:r>
    </w:p>
    <w:p w14:paraId="176A7B5E" w14:textId="52712F7E" w:rsidR="00A4295B" w:rsidRPr="00A4295B" w:rsidRDefault="00A4295B" w:rsidP="00A4295B">
      <w:pPr>
        <w:ind w:firstLine="720"/>
        <w:rPr>
          <w:sz w:val="20"/>
          <w:szCs w:val="20"/>
        </w:rPr>
      </w:pPr>
      <w:r>
        <w:rPr>
          <w:sz w:val="20"/>
          <w:szCs w:val="20"/>
        </w:rPr>
        <w:t xml:space="preserve">Students.” </w:t>
      </w:r>
      <w:r>
        <w:rPr>
          <w:i/>
          <w:sz w:val="20"/>
          <w:szCs w:val="20"/>
        </w:rPr>
        <w:t xml:space="preserve">Journal of Teaching Writing, 34 </w:t>
      </w:r>
      <w:r>
        <w:rPr>
          <w:sz w:val="20"/>
          <w:szCs w:val="20"/>
        </w:rPr>
        <w:t>(1)</w:t>
      </w:r>
      <w:r w:rsidR="002650DA">
        <w:rPr>
          <w:sz w:val="20"/>
          <w:szCs w:val="20"/>
        </w:rPr>
        <w:t>, 1-23.</w:t>
      </w:r>
    </w:p>
    <w:p w14:paraId="32DD1B43" w14:textId="77777777" w:rsidR="00A4295B" w:rsidRDefault="00A4295B" w:rsidP="00CE3836">
      <w:pPr>
        <w:rPr>
          <w:sz w:val="20"/>
          <w:szCs w:val="20"/>
        </w:rPr>
      </w:pPr>
    </w:p>
    <w:p w14:paraId="68A3B3DA" w14:textId="6B0B7D91" w:rsidR="008A1D1F" w:rsidRPr="008A1D1F" w:rsidRDefault="008A1D1F" w:rsidP="00CE3836">
      <w:pPr>
        <w:rPr>
          <w:sz w:val="20"/>
          <w:szCs w:val="20"/>
        </w:rPr>
      </w:pPr>
      <w:r>
        <w:rPr>
          <w:sz w:val="20"/>
          <w:szCs w:val="20"/>
        </w:rPr>
        <w:t>Ruday, S. (2018).  “The Grammar Bachelor: Rethinking Grammar and Writing Instruction.</w:t>
      </w:r>
      <w:r w:rsidR="00D210AF">
        <w:rPr>
          <w:sz w:val="20"/>
          <w:szCs w:val="20"/>
        </w:rPr>
        <w:t>”</w:t>
      </w:r>
      <w:r>
        <w:rPr>
          <w:sz w:val="20"/>
          <w:szCs w:val="20"/>
        </w:rPr>
        <w:t xml:space="preserve"> </w:t>
      </w:r>
      <w:r>
        <w:rPr>
          <w:i/>
          <w:sz w:val="20"/>
          <w:szCs w:val="20"/>
        </w:rPr>
        <w:t xml:space="preserve">ATEG Journal, 27 </w:t>
      </w:r>
      <w:r>
        <w:rPr>
          <w:sz w:val="20"/>
          <w:szCs w:val="20"/>
        </w:rPr>
        <w:t>(1), 27-29.</w:t>
      </w:r>
    </w:p>
    <w:p w14:paraId="6B3798C5" w14:textId="77777777" w:rsidR="008A1D1F" w:rsidRDefault="008A1D1F" w:rsidP="00CE3836">
      <w:pPr>
        <w:rPr>
          <w:sz w:val="20"/>
          <w:szCs w:val="20"/>
        </w:rPr>
      </w:pPr>
    </w:p>
    <w:p w14:paraId="4EECB0F5" w14:textId="77777777" w:rsidR="003C49D3" w:rsidRDefault="003C49D3" w:rsidP="00CE3836">
      <w:pPr>
        <w:rPr>
          <w:sz w:val="20"/>
          <w:szCs w:val="20"/>
        </w:rPr>
      </w:pPr>
      <w:r>
        <w:rPr>
          <w:sz w:val="20"/>
          <w:szCs w:val="20"/>
        </w:rPr>
        <w:t xml:space="preserve">Ruday, S. &amp; Cliborne, R. (2017). "99 Problems, but Grammar </w:t>
      </w:r>
      <w:proofErr w:type="spellStart"/>
      <w:r>
        <w:rPr>
          <w:sz w:val="20"/>
          <w:szCs w:val="20"/>
        </w:rPr>
        <w:t>Ain't</w:t>
      </w:r>
      <w:proofErr w:type="spellEnd"/>
      <w:r>
        <w:rPr>
          <w:sz w:val="20"/>
          <w:szCs w:val="20"/>
        </w:rPr>
        <w:t xml:space="preserve"> One." </w:t>
      </w:r>
      <w:r>
        <w:rPr>
          <w:i/>
          <w:sz w:val="20"/>
          <w:szCs w:val="20"/>
        </w:rPr>
        <w:t xml:space="preserve">ATEG Journal, 26 </w:t>
      </w:r>
      <w:r>
        <w:rPr>
          <w:sz w:val="20"/>
          <w:szCs w:val="20"/>
        </w:rPr>
        <w:t>(1), 41-44.</w:t>
      </w:r>
    </w:p>
    <w:p w14:paraId="694D765A" w14:textId="77777777" w:rsidR="003C49D3" w:rsidRPr="003C49D3" w:rsidRDefault="003C49D3" w:rsidP="00CE3836">
      <w:pPr>
        <w:rPr>
          <w:sz w:val="20"/>
          <w:szCs w:val="20"/>
        </w:rPr>
      </w:pPr>
    </w:p>
    <w:p w14:paraId="5BC2423F" w14:textId="77777777" w:rsidR="00EC1F5D" w:rsidRPr="00604927" w:rsidRDefault="00604927" w:rsidP="00CE3836">
      <w:pPr>
        <w:rPr>
          <w:sz w:val="20"/>
          <w:szCs w:val="20"/>
        </w:rPr>
      </w:pPr>
      <w:r>
        <w:rPr>
          <w:sz w:val="20"/>
          <w:szCs w:val="20"/>
        </w:rPr>
        <w:t xml:space="preserve">Ruday, S. (2016). “Hashtag Grammar.” </w:t>
      </w:r>
      <w:r w:rsidR="00CE3836">
        <w:rPr>
          <w:i/>
          <w:sz w:val="20"/>
          <w:szCs w:val="20"/>
        </w:rPr>
        <w:t>ATE</w:t>
      </w:r>
      <w:r w:rsidR="008A767A">
        <w:rPr>
          <w:i/>
          <w:sz w:val="20"/>
          <w:szCs w:val="20"/>
        </w:rPr>
        <w:t>G Journal</w:t>
      </w:r>
      <w:r>
        <w:rPr>
          <w:i/>
          <w:sz w:val="20"/>
          <w:szCs w:val="20"/>
        </w:rPr>
        <w:t xml:space="preserve">, 25 </w:t>
      </w:r>
      <w:r>
        <w:rPr>
          <w:sz w:val="20"/>
          <w:szCs w:val="20"/>
        </w:rPr>
        <w:t>(1), 31-33.</w:t>
      </w:r>
    </w:p>
    <w:p w14:paraId="467445C6" w14:textId="77777777" w:rsidR="008A767A" w:rsidRDefault="008A767A" w:rsidP="00CE3836">
      <w:pPr>
        <w:rPr>
          <w:i/>
          <w:sz w:val="20"/>
          <w:szCs w:val="20"/>
        </w:rPr>
      </w:pPr>
    </w:p>
    <w:p w14:paraId="75A5A36E" w14:textId="77777777" w:rsidR="00F664BA" w:rsidRDefault="008A767A" w:rsidP="008A767A">
      <w:pPr>
        <w:rPr>
          <w:sz w:val="20"/>
          <w:szCs w:val="20"/>
        </w:rPr>
      </w:pPr>
      <w:r w:rsidRPr="00055F89">
        <w:rPr>
          <w:sz w:val="20"/>
          <w:szCs w:val="20"/>
        </w:rPr>
        <w:t>Heny,</w:t>
      </w:r>
      <w:r>
        <w:rPr>
          <w:sz w:val="20"/>
          <w:szCs w:val="20"/>
        </w:rPr>
        <w:t xml:space="preserve"> N., Ruday, S., &amp; Figgins, M. </w:t>
      </w:r>
      <w:r w:rsidR="00F664BA">
        <w:rPr>
          <w:sz w:val="20"/>
          <w:szCs w:val="20"/>
        </w:rPr>
        <w:t>(2016).</w:t>
      </w:r>
      <w:r>
        <w:rPr>
          <w:sz w:val="20"/>
          <w:szCs w:val="20"/>
        </w:rPr>
        <w:t>“</w:t>
      </w:r>
      <w:r w:rsidRPr="00055F89">
        <w:rPr>
          <w:sz w:val="20"/>
          <w:szCs w:val="20"/>
        </w:rPr>
        <w:t xml:space="preserve">Writing among Writers: What do the Perspectives of Avid Adolescent Writers </w:t>
      </w:r>
    </w:p>
    <w:p w14:paraId="6E7B9F61" w14:textId="77777777" w:rsidR="008A767A" w:rsidRPr="008A767A" w:rsidRDefault="008A767A" w:rsidP="00F664BA">
      <w:pPr>
        <w:ind w:firstLine="720"/>
        <w:rPr>
          <w:sz w:val="20"/>
          <w:szCs w:val="20"/>
        </w:rPr>
      </w:pPr>
      <w:r w:rsidRPr="00055F89">
        <w:rPr>
          <w:sz w:val="20"/>
          <w:szCs w:val="20"/>
        </w:rPr>
        <w:t xml:space="preserve">Reveal </w:t>
      </w:r>
      <w:r>
        <w:rPr>
          <w:sz w:val="20"/>
          <w:szCs w:val="20"/>
        </w:rPr>
        <w:t>A</w:t>
      </w:r>
      <w:r w:rsidRPr="00055F89">
        <w:rPr>
          <w:sz w:val="20"/>
          <w:szCs w:val="20"/>
        </w:rPr>
        <w:t>bout the Importance</w:t>
      </w:r>
      <w:r>
        <w:rPr>
          <w:sz w:val="20"/>
          <w:szCs w:val="20"/>
        </w:rPr>
        <w:t xml:space="preserve"> of a Peer Discourse Community?” </w:t>
      </w:r>
      <w:r>
        <w:rPr>
          <w:i/>
          <w:sz w:val="20"/>
          <w:szCs w:val="20"/>
        </w:rPr>
        <w:t xml:space="preserve">Virginia English Journal, 66 </w:t>
      </w:r>
      <w:r>
        <w:rPr>
          <w:sz w:val="20"/>
          <w:szCs w:val="20"/>
        </w:rPr>
        <w:t>(1), 23-47.</w:t>
      </w:r>
    </w:p>
    <w:p w14:paraId="179E4626" w14:textId="77777777" w:rsidR="00EC1F5D" w:rsidRDefault="00EC1F5D" w:rsidP="00FA7EE1">
      <w:pPr>
        <w:rPr>
          <w:sz w:val="20"/>
          <w:szCs w:val="20"/>
        </w:rPr>
      </w:pPr>
    </w:p>
    <w:p w14:paraId="2DF5E7AA" w14:textId="77777777" w:rsidR="00065B54" w:rsidRPr="00FA7EE1" w:rsidRDefault="00FA7EE1" w:rsidP="00FA7EE1">
      <w:pPr>
        <w:rPr>
          <w:sz w:val="20"/>
          <w:szCs w:val="20"/>
        </w:rPr>
      </w:pPr>
      <w:r>
        <w:rPr>
          <w:sz w:val="20"/>
          <w:szCs w:val="20"/>
        </w:rPr>
        <w:t>Azano, A. &amp; Ruday, S. (2015</w:t>
      </w:r>
      <w:r w:rsidR="00650C58">
        <w:rPr>
          <w:sz w:val="20"/>
          <w:szCs w:val="20"/>
        </w:rPr>
        <w:t xml:space="preserve">). </w:t>
      </w:r>
      <w:r w:rsidR="00B92BB1">
        <w:rPr>
          <w:sz w:val="20"/>
          <w:szCs w:val="20"/>
        </w:rPr>
        <w:t>“</w:t>
      </w:r>
      <w:r w:rsidR="00B92BB1" w:rsidRPr="00B92BB1">
        <w:rPr>
          <w:sz w:val="20"/>
          <w:szCs w:val="20"/>
        </w:rPr>
        <w:t>Putting the Power of Place into Grammar Instruction</w:t>
      </w:r>
      <w:r>
        <w:rPr>
          <w:sz w:val="20"/>
          <w:szCs w:val="20"/>
        </w:rPr>
        <w:t xml:space="preserve">.” </w:t>
      </w:r>
      <w:r>
        <w:rPr>
          <w:i/>
          <w:sz w:val="20"/>
          <w:szCs w:val="20"/>
        </w:rPr>
        <w:t xml:space="preserve">ATEG Journal, 24 </w:t>
      </w:r>
      <w:r>
        <w:rPr>
          <w:sz w:val="20"/>
          <w:szCs w:val="20"/>
        </w:rPr>
        <w:t>(1), 1-10.</w:t>
      </w:r>
    </w:p>
    <w:p w14:paraId="4DC51FA7" w14:textId="77777777" w:rsidR="00650C58" w:rsidRDefault="00650C58" w:rsidP="00EB42DC">
      <w:pPr>
        <w:rPr>
          <w:sz w:val="20"/>
          <w:szCs w:val="20"/>
        </w:rPr>
      </w:pPr>
    </w:p>
    <w:p w14:paraId="1E5C1AAB" w14:textId="77777777" w:rsidR="00EB42DC" w:rsidRDefault="00EB42DC" w:rsidP="00EB42DC">
      <w:pPr>
        <w:rPr>
          <w:i/>
          <w:sz w:val="20"/>
          <w:szCs w:val="20"/>
        </w:rPr>
      </w:pPr>
      <w:r>
        <w:rPr>
          <w:sz w:val="20"/>
          <w:szCs w:val="20"/>
        </w:rPr>
        <w:t>Wiens, P. &amp; Ruday, S. (2014</w:t>
      </w:r>
      <w:r w:rsidR="00730021">
        <w:rPr>
          <w:sz w:val="20"/>
          <w:szCs w:val="20"/>
        </w:rPr>
        <w:t>). “Personality and Pre-Service Teachers: D</w:t>
      </w:r>
      <w:r>
        <w:rPr>
          <w:sz w:val="20"/>
          <w:szCs w:val="20"/>
        </w:rPr>
        <w:t xml:space="preserve">oes it Change? Does it Matter?” </w:t>
      </w:r>
      <w:r w:rsidR="00730021">
        <w:rPr>
          <w:i/>
          <w:sz w:val="20"/>
          <w:szCs w:val="20"/>
        </w:rPr>
        <w:t xml:space="preserve">Issues in Teacher </w:t>
      </w:r>
    </w:p>
    <w:p w14:paraId="4E77D329" w14:textId="77777777" w:rsidR="00730021" w:rsidRPr="00EB42DC" w:rsidRDefault="00EB42DC" w:rsidP="00EB42DC">
      <w:pPr>
        <w:ind w:firstLine="720"/>
        <w:rPr>
          <w:sz w:val="20"/>
          <w:szCs w:val="20"/>
        </w:rPr>
      </w:pPr>
      <w:r>
        <w:rPr>
          <w:i/>
          <w:sz w:val="20"/>
          <w:szCs w:val="20"/>
        </w:rPr>
        <w:t xml:space="preserve">Education. 22 </w:t>
      </w:r>
      <w:r>
        <w:rPr>
          <w:sz w:val="20"/>
          <w:szCs w:val="20"/>
        </w:rPr>
        <w:t>(2), 7-27.</w:t>
      </w:r>
    </w:p>
    <w:p w14:paraId="65EC98D8" w14:textId="77777777" w:rsidR="00730021" w:rsidRDefault="00730021" w:rsidP="002C3997">
      <w:pPr>
        <w:rPr>
          <w:sz w:val="20"/>
          <w:szCs w:val="20"/>
        </w:rPr>
      </w:pPr>
    </w:p>
    <w:p w14:paraId="40B08537" w14:textId="77777777" w:rsidR="00065B54" w:rsidRDefault="00730021" w:rsidP="002C3997">
      <w:pPr>
        <w:rPr>
          <w:sz w:val="20"/>
          <w:szCs w:val="20"/>
        </w:rPr>
      </w:pPr>
      <w:r>
        <w:rPr>
          <w:sz w:val="20"/>
          <w:szCs w:val="20"/>
        </w:rPr>
        <w:t>Ruday, S. &amp; Azano, A. (2014</w:t>
      </w:r>
      <w:r w:rsidR="00065B54">
        <w:rPr>
          <w:sz w:val="20"/>
          <w:szCs w:val="20"/>
        </w:rPr>
        <w:t xml:space="preserve">). “‘You Have No Idea Where I’m </w:t>
      </w:r>
      <w:proofErr w:type="gramStart"/>
      <w:r w:rsidR="00065B54">
        <w:rPr>
          <w:sz w:val="20"/>
          <w:szCs w:val="20"/>
        </w:rPr>
        <w:t>From</w:t>
      </w:r>
      <w:proofErr w:type="gramEnd"/>
      <w:r w:rsidR="00065B54">
        <w:rPr>
          <w:sz w:val="20"/>
          <w:szCs w:val="20"/>
        </w:rPr>
        <w:t xml:space="preserve">’: Community, Culture, and Critical Literacy in an </w:t>
      </w:r>
    </w:p>
    <w:p w14:paraId="4EF3544A" w14:textId="77777777" w:rsidR="00065B54" w:rsidRPr="00730021" w:rsidRDefault="00065B54" w:rsidP="002C3997">
      <w:pPr>
        <w:rPr>
          <w:sz w:val="20"/>
          <w:szCs w:val="20"/>
        </w:rPr>
      </w:pPr>
      <w:r>
        <w:rPr>
          <w:sz w:val="20"/>
          <w:szCs w:val="20"/>
        </w:rPr>
        <w:tab/>
        <w:t xml:space="preserve">Intensive Writing Course.” </w:t>
      </w:r>
      <w:r w:rsidR="00730021">
        <w:rPr>
          <w:i/>
          <w:sz w:val="20"/>
          <w:szCs w:val="20"/>
        </w:rPr>
        <w:t xml:space="preserve">Journal of Teaching Writing, </w:t>
      </w:r>
      <w:r w:rsidR="00730021" w:rsidRPr="00730021">
        <w:rPr>
          <w:sz w:val="20"/>
          <w:szCs w:val="20"/>
        </w:rPr>
        <w:t>29</w:t>
      </w:r>
      <w:r w:rsidR="00730021">
        <w:rPr>
          <w:i/>
          <w:sz w:val="20"/>
          <w:szCs w:val="20"/>
        </w:rPr>
        <w:t xml:space="preserve"> </w:t>
      </w:r>
      <w:r w:rsidR="003E1361">
        <w:rPr>
          <w:sz w:val="20"/>
          <w:szCs w:val="20"/>
        </w:rPr>
        <w:t>(1), 51-79</w:t>
      </w:r>
      <w:r w:rsidR="00730021">
        <w:rPr>
          <w:sz w:val="20"/>
          <w:szCs w:val="20"/>
        </w:rPr>
        <w:t>.</w:t>
      </w:r>
    </w:p>
    <w:p w14:paraId="67F57565" w14:textId="77777777" w:rsidR="007C24E7" w:rsidRPr="007C24E7" w:rsidRDefault="007C24E7" w:rsidP="00730021">
      <w:pPr>
        <w:rPr>
          <w:sz w:val="20"/>
          <w:szCs w:val="20"/>
        </w:rPr>
      </w:pPr>
    </w:p>
    <w:p w14:paraId="4EA58DB7" w14:textId="77777777" w:rsidR="002C3997" w:rsidRDefault="002C3997" w:rsidP="002C3997">
      <w:pPr>
        <w:rPr>
          <w:sz w:val="20"/>
          <w:szCs w:val="20"/>
        </w:rPr>
      </w:pPr>
      <w:r>
        <w:rPr>
          <w:sz w:val="20"/>
          <w:szCs w:val="20"/>
        </w:rPr>
        <w:t>Ruday, S., Conradi, K., H</w:t>
      </w:r>
      <w:r w:rsidR="00E401AD">
        <w:rPr>
          <w:sz w:val="20"/>
          <w:szCs w:val="20"/>
        </w:rPr>
        <w:t>eny, N., &amp; Lovette, G. (2013</w:t>
      </w:r>
      <w:r>
        <w:rPr>
          <w:sz w:val="20"/>
          <w:szCs w:val="20"/>
        </w:rPr>
        <w:t>).</w:t>
      </w:r>
      <w:r w:rsidR="000128C8">
        <w:rPr>
          <w:sz w:val="20"/>
          <w:szCs w:val="20"/>
        </w:rPr>
        <w:t xml:space="preserve"> “‘</w:t>
      </w:r>
      <w:r>
        <w:rPr>
          <w:sz w:val="20"/>
          <w:szCs w:val="20"/>
        </w:rPr>
        <w:t>You Can’t Put</w:t>
      </w:r>
      <w:r w:rsidR="000128C8">
        <w:rPr>
          <w:sz w:val="20"/>
          <w:szCs w:val="20"/>
        </w:rPr>
        <w:t xml:space="preserve"> the Genie Back into the Bottle’</w:t>
      </w:r>
      <w:r>
        <w:rPr>
          <w:sz w:val="20"/>
          <w:szCs w:val="20"/>
        </w:rPr>
        <w:t xml:space="preserve">: English </w:t>
      </w:r>
    </w:p>
    <w:p w14:paraId="403A8025" w14:textId="77777777" w:rsidR="002C3997" w:rsidRPr="00394597" w:rsidRDefault="002C3997" w:rsidP="002C3997">
      <w:pPr>
        <w:ind w:left="720"/>
        <w:rPr>
          <w:sz w:val="20"/>
          <w:szCs w:val="20"/>
        </w:rPr>
      </w:pPr>
      <w:r>
        <w:rPr>
          <w:sz w:val="20"/>
          <w:szCs w:val="20"/>
        </w:rPr>
        <w:t>Teachers’ Beliefs and Attitudes Regarding Digital Literacies in the Classroom.</w:t>
      </w:r>
      <w:r w:rsidR="000128C8">
        <w:rPr>
          <w:sz w:val="20"/>
          <w:szCs w:val="20"/>
        </w:rPr>
        <w:t>”</w:t>
      </w:r>
      <w:r w:rsidR="00AD2935">
        <w:rPr>
          <w:sz w:val="20"/>
          <w:szCs w:val="20"/>
        </w:rPr>
        <w:t xml:space="preserve"> In P.J. Dunston, S.K. Fullerton, CC. Bates, P.M. Stecker, M.W. Cole, A.</w:t>
      </w:r>
      <w:r w:rsidR="00394597">
        <w:rPr>
          <w:sz w:val="20"/>
          <w:szCs w:val="20"/>
        </w:rPr>
        <w:t>H. Hall, D. Herro, K.N. Headley (Eds.)</w:t>
      </w:r>
      <w:r>
        <w:rPr>
          <w:i/>
          <w:sz w:val="20"/>
          <w:szCs w:val="20"/>
        </w:rPr>
        <w:t xml:space="preserve"> 62</w:t>
      </w:r>
      <w:r w:rsidRPr="002C3997">
        <w:rPr>
          <w:i/>
          <w:sz w:val="20"/>
          <w:szCs w:val="20"/>
          <w:vertAlign w:val="superscript"/>
        </w:rPr>
        <w:t>nd</w:t>
      </w:r>
      <w:r>
        <w:rPr>
          <w:i/>
          <w:sz w:val="20"/>
          <w:szCs w:val="20"/>
        </w:rPr>
        <w:t xml:space="preserve"> Yearbook of th</w:t>
      </w:r>
      <w:r w:rsidR="00394597">
        <w:rPr>
          <w:i/>
          <w:sz w:val="20"/>
          <w:szCs w:val="20"/>
        </w:rPr>
        <w:t xml:space="preserve">e Literacy Research Association </w:t>
      </w:r>
      <w:r w:rsidR="00394597">
        <w:rPr>
          <w:sz w:val="20"/>
          <w:szCs w:val="20"/>
        </w:rPr>
        <w:t>(199-215). Altamonte Springs, FL: Literacy Research Association.</w:t>
      </w:r>
    </w:p>
    <w:p w14:paraId="1F52DD0A" w14:textId="77777777" w:rsidR="002C3997" w:rsidRDefault="002C3997" w:rsidP="00E50193">
      <w:pPr>
        <w:rPr>
          <w:sz w:val="20"/>
          <w:szCs w:val="20"/>
        </w:rPr>
      </w:pPr>
    </w:p>
    <w:p w14:paraId="48F69B0E" w14:textId="77777777" w:rsidR="006C3A28" w:rsidRDefault="00E50193" w:rsidP="00E50193">
      <w:pPr>
        <w:rPr>
          <w:sz w:val="20"/>
          <w:szCs w:val="20"/>
        </w:rPr>
      </w:pPr>
      <w:r>
        <w:rPr>
          <w:sz w:val="20"/>
          <w:szCs w:val="20"/>
        </w:rPr>
        <w:t>Ruday</w:t>
      </w:r>
      <w:r w:rsidR="006C3A28">
        <w:rPr>
          <w:sz w:val="20"/>
          <w:szCs w:val="20"/>
        </w:rPr>
        <w:t>, S. (2013</w:t>
      </w:r>
      <w:r>
        <w:rPr>
          <w:sz w:val="20"/>
          <w:szCs w:val="20"/>
        </w:rPr>
        <w:t xml:space="preserve">). “Keeping the Air in the Balloon: Rethinking Revision Instruction.” </w:t>
      </w:r>
      <w:r w:rsidR="00D17C2A">
        <w:rPr>
          <w:i/>
          <w:sz w:val="20"/>
          <w:szCs w:val="20"/>
        </w:rPr>
        <w:t>Virginia English Journal</w:t>
      </w:r>
      <w:r w:rsidR="00730021">
        <w:rPr>
          <w:i/>
          <w:sz w:val="20"/>
          <w:szCs w:val="20"/>
        </w:rPr>
        <w:t>,</w:t>
      </w:r>
      <w:r w:rsidR="006C3A28">
        <w:rPr>
          <w:i/>
          <w:sz w:val="20"/>
          <w:szCs w:val="20"/>
        </w:rPr>
        <w:t xml:space="preserve"> </w:t>
      </w:r>
      <w:r w:rsidR="006C3A28">
        <w:rPr>
          <w:sz w:val="20"/>
          <w:szCs w:val="20"/>
        </w:rPr>
        <w:t>62 (2), 6-</w:t>
      </w:r>
    </w:p>
    <w:p w14:paraId="37A73A6F" w14:textId="77777777" w:rsidR="00E50193" w:rsidRPr="006C3A28" w:rsidRDefault="006C3A28" w:rsidP="006C3A28">
      <w:pPr>
        <w:ind w:firstLine="720"/>
        <w:rPr>
          <w:sz w:val="20"/>
          <w:szCs w:val="20"/>
        </w:rPr>
      </w:pPr>
      <w:r>
        <w:rPr>
          <w:sz w:val="20"/>
          <w:szCs w:val="20"/>
        </w:rPr>
        <w:t>17.</w:t>
      </w:r>
    </w:p>
    <w:p w14:paraId="25797FB4" w14:textId="77777777" w:rsidR="00E50193" w:rsidRDefault="00E50193" w:rsidP="00B97F33">
      <w:pPr>
        <w:rPr>
          <w:sz w:val="20"/>
          <w:szCs w:val="20"/>
        </w:rPr>
      </w:pPr>
    </w:p>
    <w:p w14:paraId="4124EBE4" w14:textId="77777777" w:rsidR="00B97F33" w:rsidRDefault="00B97F33" w:rsidP="00B97F33">
      <w:pPr>
        <w:rPr>
          <w:sz w:val="20"/>
          <w:szCs w:val="20"/>
        </w:rPr>
      </w:pPr>
      <w:r>
        <w:rPr>
          <w:sz w:val="20"/>
          <w:szCs w:val="20"/>
        </w:rPr>
        <w:t>Ruday</w:t>
      </w:r>
      <w:r w:rsidR="00E50193">
        <w:rPr>
          <w:sz w:val="20"/>
          <w:szCs w:val="20"/>
        </w:rPr>
        <w:t>, S. (2012</w:t>
      </w:r>
      <w:r>
        <w:rPr>
          <w:sz w:val="20"/>
          <w:szCs w:val="20"/>
        </w:rPr>
        <w:t xml:space="preserve">). “Three Avid Adolescent Male Writers’ Experiences at a Residential Summer Writing Workshop.” </w:t>
      </w:r>
    </w:p>
    <w:p w14:paraId="407A58F4" w14:textId="77777777" w:rsidR="00B97F33" w:rsidRPr="00E50193" w:rsidRDefault="00B97F33" w:rsidP="00B97F33">
      <w:pPr>
        <w:ind w:firstLine="720"/>
        <w:rPr>
          <w:sz w:val="20"/>
          <w:szCs w:val="20"/>
        </w:rPr>
      </w:pPr>
      <w:r>
        <w:rPr>
          <w:i/>
          <w:sz w:val="20"/>
          <w:szCs w:val="20"/>
        </w:rPr>
        <w:t xml:space="preserve">Journal of </w:t>
      </w:r>
      <w:r w:rsidR="00E50193">
        <w:rPr>
          <w:i/>
          <w:sz w:val="20"/>
          <w:szCs w:val="20"/>
        </w:rPr>
        <w:t xml:space="preserve">Language and Literacy Education, </w:t>
      </w:r>
      <w:r w:rsidR="00E50193">
        <w:rPr>
          <w:sz w:val="20"/>
          <w:szCs w:val="20"/>
        </w:rPr>
        <w:t>8 (2), 3-25.</w:t>
      </w:r>
    </w:p>
    <w:p w14:paraId="30B35B4A" w14:textId="77777777" w:rsidR="00F40375" w:rsidRDefault="00F40375" w:rsidP="00F40375">
      <w:pPr>
        <w:rPr>
          <w:sz w:val="20"/>
          <w:szCs w:val="20"/>
        </w:rPr>
      </w:pPr>
    </w:p>
    <w:p w14:paraId="6BC1E6C5" w14:textId="77777777" w:rsidR="00086821" w:rsidRDefault="005256AE" w:rsidP="00F40375">
      <w:pPr>
        <w:rPr>
          <w:sz w:val="20"/>
          <w:szCs w:val="20"/>
        </w:rPr>
      </w:pPr>
      <w:r>
        <w:rPr>
          <w:sz w:val="20"/>
          <w:szCs w:val="20"/>
        </w:rPr>
        <w:t>Ruday, S. &amp; Wilson, J. (2012</w:t>
      </w:r>
      <w:r w:rsidR="00F40375">
        <w:rPr>
          <w:sz w:val="20"/>
          <w:szCs w:val="20"/>
        </w:rPr>
        <w:t>).</w:t>
      </w:r>
      <w:r w:rsidR="00160C2A">
        <w:rPr>
          <w:sz w:val="20"/>
          <w:szCs w:val="20"/>
        </w:rPr>
        <w:t xml:space="preserve"> “‘Like Being on the Inside</w:t>
      </w:r>
      <w:r w:rsidR="00086821">
        <w:rPr>
          <w:sz w:val="20"/>
          <w:szCs w:val="20"/>
        </w:rPr>
        <w:t>’</w:t>
      </w:r>
      <w:r w:rsidR="00160C2A">
        <w:rPr>
          <w:sz w:val="20"/>
          <w:szCs w:val="20"/>
        </w:rPr>
        <w:t>:</w:t>
      </w:r>
      <w:r w:rsidR="00086821">
        <w:rPr>
          <w:sz w:val="20"/>
          <w:szCs w:val="20"/>
        </w:rPr>
        <w:t xml:space="preserve"> Analyzing Advertisements with Adolescent Males.” </w:t>
      </w:r>
    </w:p>
    <w:p w14:paraId="08BEF8F3" w14:textId="77777777" w:rsidR="00F40375" w:rsidRPr="005256AE" w:rsidRDefault="005256AE" w:rsidP="00086821">
      <w:pPr>
        <w:ind w:firstLine="720"/>
        <w:rPr>
          <w:sz w:val="20"/>
          <w:szCs w:val="20"/>
        </w:rPr>
      </w:pPr>
      <w:r>
        <w:rPr>
          <w:i/>
          <w:sz w:val="20"/>
          <w:szCs w:val="20"/>
        </w:rPr>
        <w:t>Virginia English Bulletin</w:t>
      </w:r>
      <w:r>
        <w:rPr>
          <w:sz w:val="20"/>
          <w:szCs w:val="20"/>
        </w:rPr>
        <w:t>, 62 (1), 10-22.</w:t>
      </w:r>
    </w:p>
    <w:p w14:paraId="21612C9D" w14:textId="77777777" w:rsidR="00B86F9A" w:rsidRPr="00B62796" w:rsidRDefault="00B86F9A" w:rsidP="00B62796">
      <w:pPr>
        <w:jc w:val="center"/>
        <w:rPr>
          <w:b/>
          <w:bCs/>
          <w:sz w:val="20"/>
          <w:szCs w:val="20"/>
        </w:rPr>
      </w:pPr>
    </w:p>
    <w:p w14:paraId="27F94E91" w14:textId="77777777" w:rsidR="005D6D8E" w:rsidRDefault="00F06B57" w:rsidP="005D6D8E">
      <w:pPr>
        <w:rPr>
          <w:sz w:val="20"/>
        </w:rPr>
      </w:pPr>
      <w:r>
        <w:rPr>
          <w:sz w:val="20"/>
        </w:rPr>
        <w:t>Ruday, S. (2011</w:t>
      </w:r>
      <w:r w:rsidR="00AA6748">
        <w:rPr>
          <w:sz w:val="20"/>
        </w:rPr>
        <w:t>). “Expanding the Possibi</w:t>
      </w:r>
      <w:r w:rsidR="00FA278D">
        <w:rPr>
          <w:sz w:val="20"/>
        </w:rPr>
        <w:t>lities of Discussion: A Strategic</w:t>
      </w:r>
      <w:r w:rsidR="00AA6748">
        <w:rPr>
          <w:sz w:val="20"/>
        </w:rPr>
        <w:t xml:space="preserve"> Approach to the Use of Online Discussion </w:t>
      </w:r>
    </w:p>
    <w:p w14:paraId="2247C7C0" w14:textId="77777777" w:rsidR="00AA6748" w:rsidRPr="00F06B57" w:rsidRDefault="00AA6748" w:rsidP="005D6D8E">
      <w:pPr>
        <w:ind w:left="720"/>
        <w:rPr>
          <w:sz w:val="20"/>
        </w:rPr>
      </w:pPr>
      <w:r>
        <w:rPr>
          <w:sz w:val="20"/>
        </w:rPr>
        <w:t xml:space="preserve">Boards in the </w:t>
      </w:r>
      <w:r w:rsidR="00FA278D">
        <w:rPr>
          <w:sz w:val="20"/>
        </w:rPr>
        <w:t xml:space="preserve">Middle and High School </w:t>
      </w:r>
      <w:r>
        <w:rPr>
          <w:sz w:val="20"/>
        </w:rPr>
        <w:t xml:space="preserve">English Classroom.” </w:t>
      </w:r>
      <w:r>
        <w:rPr>
          <w:i/>
          <w:sz w:val="20"/>
        </w:rPr>
        <w:t>Contemporary Issues in T</w:t>
      </w:r>
      <w:r w:rsidR="00F06B57">
        <w:rPr>
          <w:i/>
          <w:sz w:val="20"/>
        </w:rPr>
        <w:t xml:space="preserve">echnology and Teacher Education, </w:t>
      </w:r>
      <w:r w:rsidR="00615F5D">
        <w:rPr>
          <w:sz w:val="20"/>
        </w:rPr>
        <w:t>11 (4), 350-361.</w:t>
      </w:r>
      <w:r w:rsidR="00F06B57">
        <w:rPr>
          <w:sz w:val="20"/>
        </w:rPr>
        <w:t xml:space="preserve"> </w:t>
      </w:r>
    </w:p>
    <w:p w14:paraId="36C6D7A2" w14:textId="77777777" w:rsidR="00AA6748" w:rsidRPr="00AA6748" w:rsidRDefault="00AA6748" w:rsidP="00B86F9A">
      <w:pPr>
        <w:rPr>
          <w:i/>
          <w:sz w:val="20"/>
        </w:rPr>
      </w:pPr>
    </w:p>
    <w:p w14:paraId="054B3540" w14:textId="77777777" w:rsidR="005D6D8E" w:rsidRDefault="00B86F9A" w:rsidP="00B86F9A">
      <w:pPr>
        <w:rPr>
          <w:sz w:val="20"/>
        </w:rPr>
      </w:pPr>
      <w:r>
        <w:rPr>
          <w:sz w:val="20"/>
        </w:rPr>
        <w:t>Ruday, S. (2009). “Improving Students' Higher Order Thinking Skills by</w:t>
      </w:r>
      <w:r w:rsidR="00766FF4">
        <w:rPr>
          <w:sz w:val="20"/>
        </w:rPr>
        <w:t xml:space="preserve"> Incorporating Popular Culture i</w:t>
      </w:r>
      <w:r>
        <w:rPr>
          <w:sz w:val="20"/>
        </w:rPr>
        <w:t xml:space="preserve">nto the Reading </w:t>
      </w:r>
    </w:p>
    <w:p w14:paraId="31469219" w14:textId="77777777" w:rsidR="00B86F9A" w:rsidRDefault="00B86F9A" w:rsidP="005D6D8E">
      <w:pPr>
        <w:ind w:firstLine="720"/>
        <w:rPr>
          <w:iCs/>
          <w:sz w:val="20"/>
          <w:szCs w:val="20"/>
        </w:rPr>
      </w:pPr>
      <w:r>
        <w:rPr>
          <w:sz w:val="20"/>
        </w:rPr>
        <w:t xml:space="preserve">Workshop.” </w:t>
      </w:r>
      <w:r>
        <w:rPr>
          <w:i/>
          <w:iCs/>
          <w:sz w:val="20"/>
        </w:rPr>
        <w:t xml:space="preserve">Virginia English Bulletin, </w:t>
      </w:r>
      <w:r>
        <w:rPr>
          <w:sz w:val="20"/>
        </w:rPr>
        <w:t>58 (2), 8-14.</w:t>
      </w:r>
    </w:p>
    <w:p w14:paraId="7B5F853F" w14:textId="77777777" w:rsidR="001B017F" w:rsidRDefault="001B017F"/>
    <w:p w14:paraId="1A87BC9F" w14:textId="77777777" w:rsidR="005D6D8E" w:rsidRDefault="001B017F" w:rsidP="005D6D8E">
      <w:pPr>
        <w:rPr>
          <w:sz w:val="20"/>
        </w:rPr>
      </w:pPr>
      <w:r>
        <w:rPr>
          <w:sz w:val="20"/>
        </w:rPr>
        <w:t xml:space="preserve">Ruday, S. (2008). “Putting </w:t>
      </w:r>
      <w:r w:rsidR="000402AD">
        <w:rPr>
          <w:sz w:val="20"/>
        </w:rPr>
        <w:t>o</w:t>
      </w:r>
      <w:r>
        <w:rPr>
          <w:sz w:val="20"/>
        </w:rPr>
        <w:t xml:space="preserve">n </w:t>
      </w:r>
      <w:r w:rsidR="000402AD">
        <w:rPr>
          <w:sz w:val="20"/>
        </w:rPr>
        <w:t>a</w:t>
      </w:r>
      <w:r>
        <w:rPr>
          <w:sz w:val="20"/>
        </w:rPr>
        <w:t xml:space="preserve"> Game Face </w:t>
      </w:r>
      <w:r w:rsidR="000402AD">
        <w:rPr>
          <w:sz w:val="20"/>
        </w:rPr>
        <w:t>f</w:t>
      </w:r>
      <w:r>
        <w:rPr>
          <w:sz w:val="20"/>
        </w:rPr>
        <w:t xml:space="preserve">or Reading: How Pre-Reading Strategies Create Individualized Reading </w:t>
      </w:r>
    </w:p>
    <w:p w14:paraId="645BE79E" w14:textId="77777777" w:rsidR="001B017F" w:rsidRDefault="001B017F" w:rsidP="005D6D8E">
      <w:pPr>
        <w:ind w:firstLine="720"/>
        <w:rPr>
          <w:sz w:val="20"/>
        </w:rPr>
      </w:pPr>
      <w:r>
        <w:rPr>
          <w:sz w:val="20"/>
        </w:rPr>
        <w:t xml:space="preserve">Experiences.” </w:t>
      </w:r>
      <w:r>
        <w:rPr>
          <w:i/>
          <w:iCs/>
          <w:sz w:val="20"/>
        </w:rPr>
        <w:t xml:space="preserve">Virginia English Bulletin, </w:t>
      </w:r>
      <w:r>
        <w:rPr>
          <w:sz w:val="20"/>
        </w:rPr>
        <w:t>57 (2), 50-58.</w:t>
      </w:r>
    </w:p>
    <w:p w14:paraId="34D179A8" w14:textId="77777777" w:rsidR="00097FCF" w:rsidRDefault="00097FCF">
      <w:pPr>
        <w:rPr>
          <w:sz w:val="20"/>
        </w:rPr>
      </w:pPr>
    </w:p>
    <w:p w14:paraId="6334F307" w14:textId="77777777" w:rsidR="005D6D8E" w:rsidRDefault="001B017F" w:rsidP="00097FCF">
      <w:pPr>
        <w:rPr>
          <w:i/>
          <w:iCs/>
          <w:sz w:val="20"/>
        </w:rPr>
      </w:pPr>
      <w:r>
        <w:rPr>
          <w:sz w:val="20"/>
        </w:rPr>
        <w:t xml:space="preserve">Ruday, S. (2006). “Responding Across Cultures: Reader Responses, Personal Narratives, and Nikki Grimes’ Novel </w:t>
      </w:r>
      <w:r>
        <w:rPr>
          <w:i/>
          <w:iCs/>
          <w:sz w:val="20"/>
        </w:rPr>
        <w:t xml:space="preserve">Bronx </w:t>
      </w:r>
    </w:p>
    <w:p w14:paraId="015C3AF3" w14:textId="77777777" w:rsidR="00724DDF" w:rsidRDefault="001B017F" w:rsidP="005D6D8E">
      <w:pPr>
        <w:ind w:firstLine="720"/>
        <w:rPr>
          <w:sz w:val="20"/>
        </w:rPr>
      </w:pPr>
      <w:r>
        <w:rPr>
          <w:i/>
          <w:iCs/>
          <w:sz w:val="20"/>
        </w:rPr>
        <w:t xml:space="preserve">Masquerade.” Virginia English Bulletin, </w:t>
      </w:r>
      <w:r>
        <w:rPr>
          <w:sz w:val="20"/>
        </w:rPr>
        <w:t>56 (1), 53-5</w:t>
      </w:r>
      <w:r w:rsidR="000C1C10">
        <w:rPr>
          <w:sz w:val="20"/>
        </w:rPr>
        <w:t>9.</w:t>
      </w:r>
    </w:p>
    <w:p w14:paraId="4A4E22DD" w14:textId="77777777" w:rsidR="006D05A4" w:rsidRDefault="006D05A4" w:rsidP="006D05A4">
      <w:pPr>
        <w:pBdr>
          <w:bottom w:val="single" w:sz="4" w:space="0" w:color="auto"/>
        </w:pBdr>
        <w:tabs>
          <w:tab w:val="left" w:pos="6660"/>
          <w:tab w:val="left" w:pos="7560"/>
          <w:tab w:val="left" w:pos="7920"/>
        </w:tabs>
        <w:contextualSpacing/>
        <w:rPr>
          <w:sz w:val="20"/>
          <w:szCs w:val="20"/>
        </w:rPr>
      </w:pPr>
      <w:bookmarkStart w:id="4" w:name="_Hlk46153233"/>
    </w:p>
    <w:p w14:paraId="1F26F802" w14:textId="3505210B" w:rsidR="002650DA" w:rsidRDefault="002650DA" w:rsidP="002650DA"/>
    <w:bookmarkEnd w:id="4"/>
    <w:p w14:paraId="20D1854E" w14:textId="77777777" w:rsidR="002650DA" w:rsidRPr="002650DA" w:rsidRDefault="002650DA" w:rsidP="002650DA"/>
    <w:p w14:paraId="57CFBC3F" w14:textId="5BB322C9" w:rsidR="004F2271" w:rsidRPr="001121EB" w:rsidRDefault="00EC7E6C" w:rsidP="001121EB">
      <w:pPr>
        <w:pStyle w:val="Heading1"/>
        <w:tabs>
          <w:tab w:val="clear" w:pos="7200"/>
        </w:tabs>
        <w:rPr>
          <w:bCs w:val="0"/>
          <w:szCs w:val="20"/>
        </w:rPr>
      </w:pPr>
      <w:r>
        <w:rPr>
          <w:bCs w:val="0"/>
          <w:szCs w:val="20"/>
        </w:rPr>
        <w:t>CONFERENCE PRESENTATIONS</w:t>
      </w:r>
    </w:p>
    <w:p w14:paraId="1AD4CFA8" w14:textId="77777777" w:rsidR="001121EB" w:rsidRDefault="001121EB" w:rsidP="00C221EB">
      <w:pPr>
        <w:rPr>
          <w:sz w:val="20"/>
          <w:szCs w:val="20"/>
        </w:rPr>
      </w:pPr>
      <w:bookmarkStart w:id="5" w:name="_Hlk124930308"/>
    </w:p>
    <w:p w14:paraId="1BDD578D" w14:textId="3782023A" w:rsidR="001121EB" w:rsidRDefault="001121EB" w:rsidP="001121EB">
      <w:pPr>
        <w:rPr>
          <w:sz w:val="20"/>
          <w:szCs w:val="20"/>
        </w:rPr>
      </w:pPr>
      <w:r>
        <w:rPr>
          <w:sz w:val="20"/>
          <w:szCs w:val="20"/>
        </w:rPr>
        <w:t>“</w:t>
      </w:r>
      <w:r w:rsidR="003C47E9">
        <w:rPr>
          <w:sz w:val="20"/>
          <w:szCs w:val="20"/>
        </w:rPr>
        <w:t xml:space="preserve">Mentoring Through Publication </w:t>
      </w:r>
      <w:r w:rsidR="00F421F4">
        <w:rPr>
          <w:sz w:val="20"/>
          <w:szCs w:val="20"/>
        </w:rPr>
        <w:t>w</w:t>
      </w:r>
      <w:r>
        <w:rPr>
          <w:sz w:val="20"/>
          <w:szCs w:val="20"/>
        </w:rPr>
        <w:t xml:space="preserve">ith the </w:t>
      </w:r>
      <w:r w:rsidRPr="00CA24E5">
        <w:rPr>
          <w:i/>
          <w:iCs/>
          <w:sz w:val="20"/>
          <w:szCs w:val="20"/>
        </w:rPr>
        <w:t>Journal of Literacy Innovation</w:t>
      </w:r>
      <w:r w:rsidRPr="00B7446F">
        <w:rPr>
          <w:sz w:val="20"/>
          <w:szCs w:val="20"/>
        </w:rPr>
        <w:t xml:space="preserve">.” Presented at the Ethnicity, Race, and Multilingualism Committee  Panel at the </w:t>
      </w:r>
      <w:r w:rsidRPr="00B7446F">
        <w:rPr>
          <w:i/>
          <w:iCs/>
          <w:sz w:val="20"/>
          <w:szCs w:val="20"/>
        </w:rPr>
        <w:t>Literacy Research Association Annual Conference</w:t>
      </w:r>
      <w:r w:rsidRPr="00B7446F">
        <w:rPr>
          <w:sz w:val="20"/>
          <w:szCs w:val="20"/>
        </w:rPr>
        <w:t>, 202</w:t>
      </w:r>
      <w:r>
        <w:rPr>
          <w:sz w:val="20"/>
          <w:szCs w:val="20"/>
        </w:rPr>
        <w:t>3</w:t>
      </w:r>
      <w:r w:rsidRPr="00B7446F">
        <w:rPr>
          <w:sz w:val="20"/>
          <w:szCs w:val="20"/>
        </w:rPr>
        <w:t xml:space="preserve">. </w:t>
      </w:r>
    </w:p>
    <w:p w14:paraId="7B05B4D0" w14:textId="1574898D" w:rsidR="001121EB" w:rsidRDefault="001121EB" w:rsidP="00C221EB">
      <w:pPr>
        <w:rPr>
          <w:sz w:val="20"/>
          <w:szCs w:val="20"/>
        </w:rPr>
      </w:pPr>
    </w:p>
    <w:p w14:paraId="094F226E" w14:textId="024A64B2" w:rsidR="001121EB" w:rsidRDefault="001121EB" w:rsidP="00C221EB">
      <w:pPr>
        <w:rPr>
          <w:sz w:val="20"/>
          <w:szCs w:val="20"/>
        </w:rPr>
      </w:pPr>
      <w:r>
        <w:rPr>
          <w:sz w:val="20"/>
          <w:szCs w:val="20"/>
        </w:rPr>
        <w:t xml:space="preserve">“Using Mentor Text Connections to Maximize Grammar Instruction.” Presented at the </w:t>
      </w:r>
      <w:r>
        <w:rPr>
          <w:i/>
          <w:sz w:val="20"/>
          <w:szCs w:val="20"/>
        </w:rPr>
        <w:t xml:space="preserve">National Council of Teachers of English Annual Conference, </w:t>
      </w:r>
      <w:r>
        <w:rPr>
          <w:sz w:val="20"/>
          <w:szCs w:val="20"/>
        </w:rPr>
        <w:t>2023.</w:t>
      </w:r>
    </w:p>
    <w:p w14:paraId="612CF388" w14:textId="77777777" w:rsidR="001121EB" w:rsidRDefault="001121EB" w:rsidP="00C221EB">
      <w:pPr>
        <w:rPr>
          <w:sz w:val="20"/>
          <w:szCs w:val="20"/>
        </w:rPr>
      </w:pPr>
    </w:p>
    <w:p w14:paraId="1C2BD846" w14:textId="3BE87DC0" w:rsidR="004F1F17" w:rsidRDefault="004F2271" w:rsidP="00C221EB">
      <w:pPr>
        <w:rPr>
          <w:sz w:val="20"/>
          <w:szCs w:val="20"/>
        </w:rPr>
      </w:pPr>
      <w:r>
        <w:rPr>
          <w:sz w:val="20"/>
          <w:szCs w:val="20"/>
        </w:rPr>
        <w:t>“Beyond Conventions: Enhancing Reading Comprehension Through Grammar Ins</w:t>
      </w:r>
      <w:r w:rsidR="00472A3D">
        <w:rPr>
          <w:sz w:val="20"/>
          <w:szCs w:val="20"/>
        </w:rPr>
        <w:t>t</w:t>
      </w:r>
      <w:r>
        <w:rPr>
          <w:sz w:val="20"/>
          <w:szCs w:val="20"/>
        </w:rPr>
        <w:t xml:space="preserve">ruction.” Co-presented with Stephanie Pressley </w:t>
      </w:r>
      <w:r w:rsidRPr="00B7446F">
        <w:rPr>
          <w:sz w:val="20"/>
          <w:szCs w:val="20"/>
        </w:rPr>
        <w:t xml:space="preserve">at the </w:t>
      </w:r>
      <w:r w:rsidRPr="00B7446F">
        <w:rPr>
          <w:i/>
          <w:iCs/>
          <w:sz w:val="20"/>
          <w:szCs w:val="20"/>
        </w:rPr>
        <w:t>Assembly for the Teaching of English Grammar Annual Conference</w:t>
      </w:r>
      <w:r w:rsidRPr="00B7446F">
        <w:rPr>
          <w:sz w:val="20"/>
          <w:szCs w:val="20"/>
        </w:rPr>
        <w:t>, 202</w:t>
      </w:r>
      <w:r>
        <w:rPr>
          <w:sz w:val="20"/>
          <w:szCs w:val="20"/>
        </w:rPr>
        <w:t xml:space="preserve">3. </w:t>
      </w:r>
    </w:p>
    <w:p w14:paraId="7C13746E" w14:textId="77777777" w:rsidR="004F2271" w:rsidRDefault="004F2271" w:rsidP="00C221EB">
      <w:pPr>
        <w:rPr>
          <w:sz w:val="20"/>
          <w:szCs w:val="20"/>
        </w:rPr>
      </w:pPr>
    </w:p>
    <w:p w14:paraId="47956F98" w14:textId="7137931B" w:rsidR="00414C2C" w:rsidRDefault="004F1F17" w:rsidP="00C221EB">
      <w:pPr>
        <w:rPr>
          <w:sz w:val="20"/>
          <w:szCs w:val="20"/>
        </w:rPr>
      </w:pPr>
      <w:r>
        <w:rPr>
          <w:sz w:val="20"/>
          <w:szCs w:val="20"/>
        </w:rPr>
        <w:t xml:space="preserve">“Adolescent Literacy with a Focus on Grammar.” </w:t>
      </w:r>
      <w:r w:rsidRPr="008F06DC">
        <w:rPr>
          <w:sz w:val="20"/>
          <w:szCs w:val="20"/>
        </w:rPr>
        <w:t xml:space="preserve">Presented at the </w:t>
      </w:r>
      <w:r w:rsidRPr="008F06DC">
        <w:rPr>
          <w:i/>
          <w:iCs/>
          <w:sz w:val="20"/>
          <w:szCs w:val="20"/>
        </w:rPr>
        <w:t>Virginia State Literacy Association Annual Conference</w:t>
      </w:r>
      <w:r w:rsidRPr="008F06DC">
        <w:rPr>
          <w:sz w:val="20"/>
          <w:szCs w:val="20"/>
        </w:rPr>
        <w:t>, 202</w:t>
      </w:r>
      <w:r>
        <w:rPr>
          <w:sz w:val="20"/>
          <w:szCs w:val="20"/>
        </w:rPr>
        <w:t>3.</w:t>
      </w:r>
    </w:p>
    <w:p w14:paraId="1902F398" w14:textId="77777777" w:rsidR="004F1F17" w:rsidRDefault="004F1F17" w:rsidP="008F06DC">
      <w:pPr>
        <w:rPr>
          <w:sz w:val="20"/>
          <w:szCs w:val="20"/>
        </w:rPr>
      </w:pPr>
    </w:p>
    <w:p w14:paraId="6B945DAD" w14:textId="36229B74" w:rsidR="00B7446F" w:rsidRDefault="00B7446F" w:rsidP="008F06DC">
      <w:pPr>
        <w:rPr>
          <w:sz w:val="20"/>
          <w:szCs w:val="20"/>
        </w:rPr>
      </w:pPr>
      <w:r w:rsidRPr="00B7446F">
        <w:rPr>
          <w:sz w:val="20"/>
          <w:szCs w:val="20"/>
        </w:rPr>
        <w:t xml:space="preserve">“Publishing </w:t>
      </w:r>
      <w:r w:rsidR="003C47E9">
        <w:rPr>
          <w:sz w:val="20"/>
          <w:szCs w:val="20"/>
        </w:rPr>
        <w:t>W</w:t>
      </w:r>
      <w:r w:rsidRPr="00B7446F">
        <w:rPr>
          <w:sz w:val="20"/>
          <w:szCs w:val="20"/>
        </w:rPr>
        <w:t xml:space="preserve">ith the </w:t>
      </w:r>
      <w:bookmarkStart w:id="6" w:name="_Hlk151321244"/>
      <w:r w:rsidRPr="00CA24E5">
        <w:rPr>
          <w:i/>
          <w:iCs/>
          <w:sz w:val="20"/>
          <w:szCs w:val="20"/>
        </w:rPr>
        <w:t>Journal of Literacy Innovation</w:t>
      </w:r>
      <w:r w:rsidRPr="00B7446F">
        <w:rPr>
          <w:sz w:val="20"/>
          <w:szCs w:val="20"/>
        </w:rPr>
        <w:t xml:space="preserve">.” Presented at the Ethnicity, Race, and Multilingualism Committee Focus on Mentoring and Publishing Panel at the </w:t>
      </w:r>
      <w:r w:rsidRPr="00B7446F">
        <w:rPr>
          <w:i/>
          <w:iCs/>
          <w:sz w:val="20"/>
          <w:szCs w:val="20"/>
        </w:rPr>
        <w:t>Literacy Research Association Annual Conference</w:t>
      </w:r>
      <w:r w:rsidRPr="00B7446F">
        <w:rPr>
          <w:sz w:val="20"/>
          <w:szCs w:val="20"/>
        </w:rPr>
        <w:t xml:space="preserve">, 2022. </w:t>
      </w:r>
    </w:p>
    <w:bookmarkEnd w:id="6"/>
    <w:p w14:paraId="22086829" w14:textId="77777777" w:rsidR="00B7446F" w:rsidRDefault="00B7446F" w:rsidP="008F06DC">
      <w:pPr>
        <w:rPr>
          <w:sz w:val="20"/>
          <w:szCs w:val="20"/>
        </w:rPr>
      </w:pPr>
    </w:p>
    <w:p w14:paraId="478C92D3" w14:textId="77777777" w:rsidR="00B7446F" w:rsidRDefault="00B7446F" w:rsidP="008F06DC">
      <w:pPr>
        <w:rPr>
          <w:sz w:val="20"/>
          <w:szCs w:val="20"/>
        </w:rPr>
      </w:pPr>
      <w:r w:rsidRPr="00B7446F">
        <w:rPr>
          <w:sz w:val="20"/>
          <w:szCs w:val="20"/>
        </w:rPr>
        <w:t xml:space="preserve">“Grammar Tools: Using Grammar Instruction to Help Students Read Like Writers and Write Like Readers.” Presented at the </w:t>
      </w:r>
      <w:r w:rsidRPr="00B7446F">
        <w:rPr>
          <w:i/>
          <w:iCs/>
          <w:sz w:val="20"/>
          <w:szCs w:val="20"/>
        </w:rPr>
        <w:t>Virginia Department of Education 2022 SOL Institute</w:t>
      </w:r>
      <w:r w:rsidRPr="00B7446F">
        <w:rPr>
          <w:sz w:val="20"/>
          <w:szCs w:val="20"/>
        </w:rPr>
        <w:t>.</w:t>
      </w:r>
    </w:p>
    <w:p w14:paraId="33AF9BB4" w14:textId="77777777" w:rsidR="00B7446F" w:rsidRDefault="00B7446F" w:rsidP="008F06DC">
      <w:pPr>
        <w:rPr>
          <w:sz w:val="20"/>
          <w:szCs w:val="20"/>
        </w:rPr>
      </w:pPr>
    </w:p>
    <w:p w14:paraId="410EF729" w14:textId="756B6286" w:rsidR="00B7446F" w:rsidRDefault="00B7446F" w:rsidP="008F06DC">
      <w:pPr>
        <w:rPr>
          <w:sz w:val="20"/>
          <w:szCs w:val="20"/>
        </w:rPr>
      </w:pPr>
      <w:r w:rsidRPr="00B7446F">
        <w:rPr>
          <w:sz w:val="20"/>
          <w:szCs w:val="20"/>
        </w:rPr>
        <w:t xml:space="preserve">“The Future of Grammar Instruction: What the 2021 NCTE Teacher Preparation Standards Mean for the Teaching and Learning of Grammar.” Presented </w:t>
      </w:r>
      <w:bookmarkStart w:id="7" w:name="_Hlk140140746"/>
      <w:r w:rsidRPr="00B7446F">
        <w:rPr>
          <w:sz w:val="20"/>
          <w:szCs w:val="20"/>
        </w:rPr>
        <w:t xml:space="preserve">at the </w:t>
      </w:r>
      <w:r w:rsidRPr="00B7446F">
        <w:rPr>
          <w:i/>
          <w:iCs/>
          <w:sz w:val="20"/>
          <w:szCs w:val="20"/>
        </w:rPr>
        <w:t>Assembly for the Teaching of English Grammar Annual Conference</w:t>
      </w:r>
      <w:r w:rsidRPr="00B7446F">
        <w:rPr>
          <w:sz w:val="20"/>
          <w:szCs w:val="20"/>
        </w:rPr>
        <w:t>, 2022.</w:t>
      </w:r>
    </w:p>
    <w:bookmarkEnd w:id="5"/>
    <w:bookmarkEnd w:id="7"/>
    <w:p w14:paraId="2C121C27" w14:textId="77777777" w:rsidR="00B7446F" w:rsidRDefault="00B7446F" w:rsidP="008F06DC">
      <w:pPr>
        <w:rPr>
          <w:sz w:val="20"/>
          <w:szCs w:val="20"/>
        </w:rPr>
      </w:pPr>
    </w:p>
    <w:p w14:paraId="40E45920" w14:textId="762CB469" w:rsidR="008F06DC" w:rsidRPr="008F06DC" w:rsidRDefault="008F06DC" w:rsidP="008F06DC">
      <w:pPr>
        <w:rPr>
          <w:sz w:val="20"/>
          <w:szCs w:val="20"/>
        </w:rPr>
      </w:pPr>
      <w:r w:rsidRPr="008F06DC">
        <w:rPr>
          <w:sz w:val="20"/>
          <w:szCs w:val="20"/>
        </w:rPr>
        <w:t xml:space="preserve">“Grammar Without Walls: Inquiry-Based and Culturally Relevant Grammar Instruction.” </w:t>
      </w:r>
      <w:bookmarkStart w:id="8" w:name="_Hlk130292014"/>
      <w:r w:rsidRPr="008F06DC">
        <w:rPr>
          <w:sz w:val="20"/>
          <w:szCs w:val="20"/>
        </w:rPr>
        <w:t xml:space="preserve">Presented at the </w:t>
      </w:r>
      <w:r w:rsidRPr="008F06DC">
        <w:rPr>
          <w:i/>
          <w:iCs/>
          <w:sz w:val="20"/>
          <w:szCs w:val="20"/>
        </w:rPr>
        <w:t>Virginia State Literacy Association Annual Conference</w:t>
      </w:r>
      <w:r w:rsidRPr="008F06DC">
        <w:rPr>
          <w:sz w:val="20"/>
          <w:szCs w:val="20"/>
        </w:rPr>
        <w:t>, 2022.</w:t>
      </w:r>
    </w:p>
    <w:bookmarkEnd w:id="8"/>
    <w:p w14:paraId="133C07F4" w14:textId="77777777" w:rsidR="008F06DC" w:rsidRPr="008F06DC" w:rsidRDefault="008F06DC" w:rsidP="008F06DC">
      <w:pPr>
        <w:rPr>
          <w:sz w:val="20"/>
          <w:szCs w:val="20"/>
        </w:rPr>
      </w:pPr>
    </w:p>
    <w:p w14:paraId="2307D1B3" w14:textId="49F6532F" w:rsidR="008F06DC" w:rsidRDefault="008F06DC" w:rsidP="00C221EB">
      <w:pPr>
        <w:rPr>
          <w:sz w:val="20"/>
          <w:szCs w:val="20"/>
        </w:rPr>
      </w:pPr>
      <w:r w:rsidRPr="008F06DC">
        <w:rPr>
          <w:sz w:val="20"/>
          <w:szCs w:val="20"/>
        </w:rPr>
        <w:t xml:space="preserve">“Teaching Grammar in Inclusive and Equitable Ways.” Presented at the </w:t>
      </w:r>
      <w:r w:rsidRPr="008F06DC">
        <w:rPr>
          <w:i/>
          <w:iCs/>
          <w:sz w:val="20"/>
          <w:szCs w:val="20"/>
        </w:rPr>
        <w:t xml:space="preserve">Journal of Literacy Innovation Conference, </w:t>
      </w:r>
      <w:r w:rsidRPr="008F06DC">
        <w:rPr>
          <w:sz w:val="20"/>
          <w:szCs w:val="20"/>
        </w:rPr>
        <w:t>2022. Co-presented with Cassidy Whetstine.</w:t>
      </w:r>
    </w:p>
    <w:p w14:paraId="0E063410" w14:textId="77777777" w:rsidR="008F06DC" w:rsidRDefault="008F06DC" w:rsidP="00C221EB">
      <w:pPr>
        <w:rPr>
          <w:sz w:val="20"/>
          <w:szCs w:val="20"/>
        </w:rPr>
      </w:pPr>
    </w:p>
    <w:p w14:paraId="47219DBA" w14:textId="7E048243" w:rsidR="000C3CDB" w:rsidRPr="000C3CDB" w:rsidRDefault="000C3CDB" w:rsidP="00C221EB">
      <w:pPr>
        <w:rPr>
          <w:sz w:val="20"/>
          <w:szCs w:val="20"/>
        </w:rPr>
      </w:pPr>
      <w:r>
        <w:rPr>
          <w:sz w:val="20"/>
          <w:szCs w:val="20"/>
        </w:rPr>
        <w:t xml:space="preserve">“Mentoring Through Publication.” Presented at the </w:t>
      </w:r>
      <w:r>
        <w:rPr>
          <w:i/>
          <w:iCs/>
          <w:sz w:val="20"/>
          <w:szCs w:val="20"/>
        </w:rPr>
        <w:t>Literacy Research Association Annual Conference</w:t>
      </w:r>
      <w:r>
        <w:rPr>
          <w:sz w:val="20"/>
          <w:szCs w:val="20"/>
        </w:rPr>
        <w:t>, 2021.</w:t>
      </w:r>
    </w:p>
    <w:p w14:paraId="5209E38C" w14:textId="77777777" w:rsidR="000C3CDB" w:rsidRDefault="000C3CDB" w:rsidP="00C221EB">
      <w:pPr>
        <w:rPr>
          <w:sz w:val="20"/>
          <w:szCs w:val="20"/>
        </w:rPr>
      </w:pPr>
    </w:p>
    <w:p w14:paraId="2364FDD4" w14:textId="6FACC4E1" w:rsidR="000C3CDB" w:rsidRDefault="000C3CDB" w:rsidP="00C221EB">
      <w:pPr>
        <w:rPr>
          <w:sz w:val="20"/>
          <w:szCs w:val="20"/>
        </w:rPr>
      </w:pPr>
      <w:r>
        <w:rPr>
          <w:sz w:val="20"/>
          <w:szCs w:val="20"/>
        </w:rPr>
        <w:t xml:space="preserve">“Inclusive Language in the English Classroom: Recommendations for Teachers.” Presented </w:t>
      </w:r>
      <w:bookmarkStart w:id="9" w:name="_Hlk151321194"/>
      <w:r>
        <w:rPr>
          <w:sz w:val="20"/>
          <w:szCs w:val="20"/>
        </w:rPr>
        <w:t xml:space="preserve">at the </w:t>
      </w:r>
      <w:r>
        <w:rPr>
          <w:i/>
          <w:sz w:val="20"/>
          <w:szCs w:val="20"/>
        </w:rPr>
        <w:t xml:space="preserve">National Council of Teachers of English Annual Conference, </w:t>
      </w:r>
      <w:r>
        <w:rPr>
          <w:sz w:val="20"/>
          <w:szCs w:val="20"/>
        </w:rPr>
        <w:t>2021.</w:t>
      </w:r>
    </w:p>
    <w:bookmarkEnd w:id="9"/>
    <w:p w14:paraId="33586BD9" w14:textId="77777777" w:rsidR="000C3CDB" w:rsidRDefault="000C3CDB" w:rsidP="00C221EB">
      <w:pPr>
        <w:rPr>
          <w:sz w:val="20"/>
          <w:szCs w:val="20"/>
        </w:rPr>
      </w:pPr>
    </w:p>
    <w:p w14:paraId="77CDF774" w14:textId="746A76B1" w:rsidR="00455FEC" w:rsidRPr="00414C2C" w:rsidRDefault="00414C2C" w:rsidP="00C221EB">
      <w:pPr>
        <w:rPr>
          <w:sz w:val="20"/>
          <w:szCs w:val="20"/>
        </w:rPr>
      </w:pPr>
      <w:r>
        <w:rPr>
          <w:sz w:val="20"/>
          <w:szCs w:val="20"/>
        </w:rPr>
        <w:t xml:space="preserve">“Anti-Oppressive Grammar Instruction.” Presented at the </w:t>
      </w:r>
      <w:r>
        <w:rPr>
          <w:i/>
          <w:iCs/>
          <w:sz w:val="20"/>
          <w:szCs w:val="20"/>
        </w:rPr>
        <w:t xml:space="preserve">Assembly for the Teaching of English Grammar Annual Conference, </w:t>
      </w:r>
      <w:r>
        <w:rPr>
          <w:sz w:val="20"/>
          <w:szCs w:val="20"/>
        </w:rPr>
        <w:t>2021.</w:t>
      </w:r>
    </w:p>
    <w:p w14:paraId="6466B9D4" w14:textId="77777777" w:rsidR="00414C2C" w:rsidRDefault="00414C2C" w:rsidP="00455FEC">
      <w:pPr>
        <w:rPr>
          <w:sz w:val="20"/>
          <w:szCs w:val="20"/>
        </w:rPr>
      </w:pPr>
    </w:p>
    <w:p w14:paraId="149FBB0D" w14:textId="563C5A72" w:rsidR="00455FEC" w:rsidRPr="00455FEC" w:rsidRDefault="00455FEC" w:rsidP="00455FEC">
      <w:pPr>
        <w:rPr>
          <w:sz w:val="20"/>
          <w:szCs w:val="20"/>
        </w:rPr>
      </w:pPr>
      <w:r>
        <w:rPr>
          <w:sz w:val="20"/>
          <w:szCs w:val="20"/>
        </w:rPr>
        <w:t xml:space="preserve">“Grammar Reimagined: Using Mentor Texts to Maximize the Effectiveness of Grammar Instruction.” Presented at the </w:t>
      </w:r>
      <w:r>
        <w:rPr>
          <w:i/>
          <w:iCs/>
          <w:sz w:val="20"/>
          <w:szCs w:val="20"/>
        </w:rPr>
        <w:t xml:space="preserve">Virginia State Literacy Association Annual Conference, </w:t>
      </w:r>
      <w:r>
        <w:rPr>
          <w:sz w:val="20"/>
          <w:szCs w:val="20"/>
        </w:rPr>
        <w:t xml:space="preserve">2021. </w:t>
      </w:r>
    </w:p>
    <w:p w14:paraId="247522A6" w14:textId="4ED7A0A9" w:rsidR="00455FEC" w:rsidRDefault="00455FEC" w:rsidP="00C221EB">
      <w:pPr>
        <w:rPr>
          <w:sz w:val="20"/>
          <w:szCs w:val="20"/>
        </w:rPr>
      </w:pPr>
    </w:p>
    <w:p w14:paraId="3006D127" w14:textId="3CBF0A41" w:rsidR="005D5F2D" w:rsidRPr="00455FEC" w:rsidRDefault="00455FEC" w:rsidP="00C221EB">
      <w:pPr>
        <w:rPr>
          <w:sz w:val="20"/>
          <w:szCs w:val="20"/>
        </w:rPr>
      </w:pPr>
      <w:r>
        <w:rPr>
          <w:sz w:val="20"/>
          <w:szCs w:val="20"/>
        </w:rPr>
        <w:t>“Keys to Success for New English and Literacy Teachers</w:t>
      </w:r>
      <w:bookmarkStart w:id="10" w:name="_Hlk67074663"/>
      <w:r>
        <w:rPr>
          <w:sz w:val="20"/>
          <w:szCs w:val="20"/>
        </w:rPr>
        <w:t xml:space="preserve">.” Presented at the </w:t>
      </w:r>
      <w:r>
        <w:rPr>
          <w:i/>
          <w:iCs/>
          <w:sz w:val="20"/>
          <w:szCs w:val="20"/>
        </w:rPr>
        <w:t xml:space="preserve">Virginia State Literacy Association Annual Conference, </w:t>
      </w:r>
      <w:r>
        <w:rPr>
          <w:sz w:val="20"/>
          <w:szCs w:val="20"/>
        </w:rPr>
        <w:t xml:space="preserve">2021. Co-presented with Jennifer Cassidy. </w:t>
      </w:r>
    </w:p>
    <w:bookmarkEnd w:id="10"/>
    <w:p w14:paraId="1F5859A8" w14:textId="77777777" w:rsidR="00455FEC" w:rsidRDefault="00455FEC" w:rsidP="00C221EB">
      <w:pPr>
        <w:rPr>
          <w:sz w:val="20"/>
          <w:szCs w:val="20"/>
        </w:rPr>
      </w:pPr>
    </w:p>
    <w:p w14:paraId="647D3A29" w14:textId="37E67662" w:rsidR="005D5F2D" w:rsidRDefault="005D5F2D" w:rsidP="00C221EB">
      <w:pPr>
        <w:rPr>
          <w:sz w:val="20"/>
          <w:szCs w:val="20"/>
        </w:rPr>
      </w:pPr>
      <w:r>
        <w:rPr>
          <w:sz w:val="20"/>
          <w:szCs w:val="20"/>
        </w:rPr>
        <w:t xml:space="preserve">“Grammar Without Walls: Student-Centered and Culturally Relevant Grammar Instruction for the Present and Future of Literacy.” Presentation accepted for the </w:t>
      </w:r>
      <w:r>
        <w:rPr>
          <w:i/>
          <w:iCs/>
          <w:sz w:val="20"/>
          <w:szCs w:val="20"/>
        </w:rPr>
        <w:t xml:space="preserve">International Literacy Association Annual Conference, </w:t>
      </w:r>
      <w:r>
        <w:rPr>
          <w:sz w:val="20"/>
          <w:szCs w:val="20"/>
        </w:rPr>
        <w:t>2020. Conference cancelled due to COVID-19.</w:t>
      </w:r>
    </w:p>
    <w:p w14:paraId="74ECDE63" w14:textId="77777777" w:rsidR="005D5F2D" w:rsidRPr="005D5F2D" w:rsidRDefault="005D5F2D" w:rsidP="00C221EB">
      <w:pPr>
        <w:rPr>
          <w:sz w:val="20"/>
          <w:szCs w:val="20"/>
        </w:rPr>
      </w:pPr>
    </w:p>
    <w:p w14:paraId="470A8E91" w14:textId="348E3E93" w:rsidR="00C221EB" w:rsidRDefault="00C221EB" w:rsidP="00C221EB">
      <w:pPr>
        <w:rPr>
          <w:sz w:val="20"/>
          <w:szCs w:val="20"/>
        </w:rPr>
      </w:pPr>
      <w:r>
        <w:rPr>
          <w:sz w:val="20"/>
          <w:szCs w:val="20"/>
        </w:rPr>
        <w:t xml:space="preserve">“Centering our </w:t>
      </w:r>
      <w:proofErr w:type="gramStart"/>
      <w:r>
        <w:rPr>
          <w:sz w:val="20"/>
          <w:szCs w:val="20"/>
        </w:rPr>
        <w:t>Students</w:t>
      </w:r>
      <w:proofErr w:type="gramEnd"/>
      <w:r>
        <w:rPr>
          <w:sz w:val="20"/>
          <w:szCs w:val="20"/>
        </w:rPr>
        <w:t xml:space="preserve">: Inquiry and Culturally Relevant Literacy Instruction.” Presented at the </w:t>
      </w:r>
      <w:bookmarkStart w:id="11" w:name="_Hlk89352115"/>
      <w:r>
        <w:rPr>
          <w:i/>
          <w:sz w:val="20"/>
          <w:szCs w:val="20"/>
        </w:rPr>
        <w:t xml:space="preserve">National Council of Teachers of English Annual Conference, </w:t>
      </w:r>
      <w:r>
        <w:rPr>
          <w:sz w:val="20"/>
          <w:szCs w:val="20"/>
        </w:rPr>
        <w:t>2019.</w:t>
      </w:r>
    </w:p>
    <w:bookmarkEnd w:id="11"/>
    <w:p w14:paraId="08BAFCD0" w14:textId="77777777" w:rsidR="00C221EB" w:rsidRDefault="00C221EB" w:rsidP="00C221EB">
      <w:pPr>
        <w:rPr>
          <w:sz w:val="20"/>
          <w:szCs w:val="20"/>
        </w:rPr>
      </w:pPr>
    </w:p>
    <w:p w14:paraId="4CDB81BC" w14:textId="437DD0B8" w:rsidR="00C221EB" w:rsidRPr="000B69C3" w:rsidRDefault="00C221EB" w:rsidP="00C221EB">
      <w:pPr>
        <w:rPr>
          <w:sz w:val="20"/>
          <w:szCs w:val="20"/>
        </w:rPr>
      </w:pPr>
      <w:r>
        <w:rPr>
          <w:sz w:val="20"/>
          <w:szCs w:val="20"/>
        </w:rPr>
        <w:t>“Inquiry-Based Grammar Instruction</w:t>
      </w:r>
      <w:bookmarkStart w:id="12" w:name="_Hlk25954703"/>
      <w:r>
        <w:rPr>
          <w:sz w:val="20"/>
          <w:szCs w:val="20"/>
        </w:rPr>
        <w:t xml:space="preserve">.” Presented at the </w:t>
      </w:r>
      <w:r>
        <w:rPr>
          <w:i/>
          <w:sz w:val="20"/>
          <w:szCs w:val="20"/>
        </w:rPr>
        <w:t xml:space="preserve">National Council of Teachers of English Annual Conference, </w:t>
      </w:r>
      <w:r>
        <w:rPr>
          <w:sz w:val="20"/>
          <w:szCs w:val="20"/>
        </w:rPr>
        <w:t>2019.</w:t>
      </w:r>
      <w:bookmarkEnd w:id="12"/>
    </w:p>
    <w:p w14:paraId="204E9AB7" w14:textId="77777777" w:rsidR="00C221EB" w:rsidRDefault="00C221EB" w:rsidP="000402AD">
      <w:pPr>
        <w:rPr>
          <w:sz w:val="20"/>
          <w:szCs w:val="20"/>
        </w:rPr>
      </w:pPr>
    </w:p>
    <w:p w14:paraId="29546B3B" w14:textId="54A54ECF" w:rsidR="007D0429" w:rsidRDefault="007D0429" w:rsidP="000402AD">
      <w:pPr>
        <w:rPr>
          <w:sz w:val="20"/>
          <w:szCs w:val="20"/>
        </w:rPr>
      </w:pPr>
      <w:r>
        <w:rPr>
          <w:sz w:val="20"/>
          <w:szCs w:val="20"/>
        </w:rPr>
        <w:t>“#</w:t>
      </w:r>
      <w:proofErr w:type="spellStart"/>
      <w:r>
        <w:rPr>
          <w:sz w:val="20"/>
          <w:szCs w:val="20"/>
        </w:rPr>
        <w:t>NotYourWarmUp</w:t>
      </w:r>
      <w:proofErr w:type="spellEnd"/>
      <w:r>
        <w:rPr>
          <w:sz w:val="20"/>
          <w:szCs w:val="20"/>
        </w:rPr>
        <w:t xml:space="preserve">: What Today’s Teachers Need to Know About Grammar Instruction.” Presented at the </w:t>
      </w:r>
      <w:r>
        <w:rPr>
          <w:i/>
          <w:sz w:val="20"/>
          <w:szCs w:val="20"/>
        </w:rPr>
        <w:t xml:space="preserve">Assembly for the Teaching of English Grammar Annual Conference, </w:t>
      </w:r>
      <w:r>
        <w:rPr>
          <w:sz w:val="20"/>
          <w:szCs w:val="20"/>
        </w:rPr>
        <w:t>2019.</w:t>
      </w:r>
      <w:r w:rsidR="00455FEC">
        <w:rPr>
          <w:sz w:val="20"/>
          <w:szCs w:val="20"/>
        </w:rPr>
        <w:t xml:space="preserve"> Co-presented with Jennifer Cassidy.</w:t>
      </w:r>
    </w:p>
    <w:p w14:paraId="50F819F7" w14:textId="77777777" w:rsidR="007D0429" w:rsidRDefault="007D0429" w:rsidP="000402AD">
      <w:pPr>
        <w:rPr>
          <w:sz w:val="20"/>
          <w:szCs w:val="20"/>
        </w:rPr>
      </w:pPr>
    </w:p>
    <w:p w14:paraId="24048812" w14:textId="35FF9719" w:rsidR="000402AD" w:rsidRPr="000B69C3" w:rsidRDefault="000B69C3" w:rsidP="000402AD">
      <w:pPr>
        <w:rPr>
          <w:sz w:val="20"/>
          <w:szCs w:val="20"/>
        </w:rPr>
      </w:pPr>
      <w:r>
        <w:rPr>
          <w:sz w:val="20"/>
          <w:szCs w:val="20"/>
        </w:rPr>
        <w:t xml:space="preserve">“Grammar Rising: A New Age of Grammar Instruction.” Presented </w:t>
      </w:r>
      <w:r w:rsidR="007D0429">
        <w:rPr>
          <w:sz w:val="20"/>
          <w:szCs w:val="20"/>
        </w:rPr>
        <w:t xml:space="preserve">at </w:t>
      </w:r>
      <w:r>
        <w:rPr>
          <w:sz w:val="20"/>
          <w:szCs w:val="20"/>
        </w:rPr>
        <w:t xml:space="preserve">the </w:t>
      </w:r>
      <w:bookmarkStart w:id="13" w:name="_Hlk25954529"/>
      <w:r>
        <w:rPr>
          <w:i/>
          <w:sz w:val="20"/>
          <w:szCs w:val="20"/>
        </w:rPr>
        <w:t xml:space="preserve">National Council of Teachers of English Annual Conference, </w:t>
      </w:r>
      <w:r>
        <w:rPr>
          <w:sz w:val="20"/>
          <w:szCs w:val="20"/>
        </w:rPr>
        <w:t>2018.</w:t>
      </w:r>
    </w:p>
    <w:bookmarkEnd w:id="13"/>
    <w:p w14:paraId="44B5E0E2" w14:textId="77777777" w:rsidR="000B69C3" w:rsidRDefault="000B69C3" w:rsidP="000402AD">
      <w:pPr>
        <w:rPr>
          <w:sz w:val="20"/>
          <w:szCs w:val="20"/>
        </w:rPr>
      </w:pPr>
    </w:p>
    <w:p w14:paraId="5CE4E1CB" w14:textId="55B9671F" w:rsidR="00A35E20" w:rsidRDefault="00A35E20" w:rsidP="000402AD">
      <w:pPr>
        <w:rPr>
          <w:sz w:val="20"/>
          <w:szCs w:val="20"/>
        </w:rPr>
      </w:pPr>
      <w:r>
        <w:rPr>
          <w:sz w:val="20"/>
          <w:szCs w:val="20"/>
        </w:rPr>
        <w:t xml:space="preserve">“Interactive Grammar Instruction.” Presented at the </w:t>
      </w:r>
      <w:bookmarkStart w:id="14" w:name="_Hlk14465593"/>
      <w:r>
        <w:rPr>
          <w:i/>
          <w:sz w:val="20"/>
          <w:szCs w:val="20"/>
        </w:rPr>
        <w:t xml:space="preserve">Assembly for the Teaching of English Grammar Annual Conference, </w:t>
      </w:r>
      <w:r>
        <w:rPr>
          <w:sz w:val="20"/>
          <w:szCs w:val="20"/>
        </w:rPr>
        <w:t>2018.</w:t>
      </w:r>
    </w:p>
    <w:p w14:paraId="53B71EFB" w14:textId="77777777" w:rsidR="00242847" w:rsidRDefault="00242847" w:rsidP="000402AD">
      <w:pPr>
        <w:rPr>
          <w:sz w:val="20"/>
          <w:szCs w:val="20"/>
        </w:rPr>
      </w:pPr>
    </w:p>
    <w:bookmarkEnd w:id="14"/>
    <w:p w14:paraId="332C7527" w14:textId="77777777" w:rsidR="000402AD" w:rsidRDefault="000402AD" w:rsidP="000402AD">
      <w:pPr>
        <w:rPr>
          <w:sz w:val="20"/>
          <w:szCs w:val="20"/>
        </w:rPr>
      </w:pPr>
      <w:r>
        <w:rPr>
          <w:sz w:val="20"/>
          <w:szCs w:val="20"/>
        </w:rPr>
        <w:t xml:space="preserve">“Grammar on Fleek!” Presented at the </w:t>
      </w:r>
      <w:bookmarkStart w:id="15" w:name="_Hlk531946344"/>
      <w:r>
        <w:rPr>
          <w:i/>
          <w:sz w:val="20"/>
          <w:szCs w:val="20"/>
        </w:rPr>
        <w:t xml:space="preserve">National Council of Teachers of English Annual Conference, </w:t>
      </w:r>
      <w:r>
        <w:rPr>
          <w:sz w:val="20"/>
          <w:szCs w:val="20"/>
        </w:rPr>
        <w:t>2017.</w:t>
      </w:r>
      <w:bookmarkEnd w:id="15"/>
    </w:p>
    <w:p w14:paraId="4B971735" w14:textId="77777777" w:rsidR="000402AD" w:rsidRDefault="000402AD" w:rsidP="00604927">
      <w:pPr>
        <w:rPr>
          <w:sz w:val="20"/>
          <w:szCs w:val="20"/>
        </w:rPr>
      </w:pPr>
    </w:p>
    <w:p w14:paraId="7E623560" w14:textId="77777777" w:rsidR="00604927" w:rsidRPr="009D7CF4" w:rsidRDefault="009D7CF4" w:rsidP="00604927">
      <w:pPr>
        <w:rPr>
          <w:color w:val="000000"/>
          <w:sz w:val="20"/>
          <w:szCs w:val="17"/>
        </w:rPr>
      </w:pPr>
      <w:r>
        <w:rPr>
          <w:sz w:val="20"/>
          <w:szCs w:val="20"/>
        </w:rPr>
        <w:t xml:space="preserve">“Grammar Remixed.” Presented at the </w:t>
      </w:r>
      <w:r>
        <w:rPr>
          <w:i/>
          <w:color w:val="000000"/>
          <w:sz w:val="20"/>
          <w:szCs w:val="17"/>
        </w:rPr>
        <w:t xml:space="preserve">Virginia Association of Teachers of English Annual Conference, </w:t>
      </w:r>
      <w:r>
        <w:rPr>
          <w:color w:val="000000"/>
          <w:sz w:val="20"/>
          <w:szCs w:val="17"/>
        </w:rPr>
        <w:t>2017.</w:t>
      </w:r>
    </w:p>
    <w:p w14:paraId="18A69E03" w14:textId="77777777" w:rsidR="009D7CF4" w:rsidRDefault="009D7CF4" w:rsidP="003C49D3">
      <w:pPr>
        <w:rPr>
          <w:sz w:val="20"/>
          <w:szCs w:val="20"/>
        </w:rPr>
      </w:pPr>
    </w:p>
    <w:p w14:paraId="4B088F90" w14:textId="77777777" w:rsidR="003C49D3" w:rsidRPr="00EB42DC" w:rsidRDefault="003C49D3" w:rsidP="003C49D3">
      <w:pPr>
        <w:rPr>
          <w:sz w:val="20"/>
          <w:szCs w:val="20"/>
        </w:rPr>
      </w:pPr>
      <w:r>
        <w:rPr>
          <w:sz w:val="20"/>
          <w:szCs w:val="20"/>
        </w:rPr>
        <w:t xml:space="preserve">"All Actions Aren't Active: The Purposeful Use of the Passive Voice." Presented at </w:t>
      </w:r>
      <w:bookmarkStart w:id="16" w:name="_Hlk520479305"/>
      <w:r>
        <w:rPr>
          <w:sz w:val="20"/>
          <w:szCs w:val="20"/>
        </w:rPr>
        <w:t xml:space="preserve">the </w:t>
      </w:r>
      <w:r>
        <w:rPr>
          <w:i/>
          <w:sz w:val="20"/>
          <w:szCs w:val="20"/>
        </w:rPr>
        <w:t xml:space="preserve">Assembly for the Teaching of English Grammar Annual Conference, </w:t>
      </w:r>
      <w:r w:rsidR="00E40160">
        <w:rPr>
          <w:sz w:val="20"/>
          <w:szCs w:val="20"/>
        </w:rPr>
        <w:t>2017</w:t>
      </w:r>
      <w:r>
        <w:rPr>
          <w:sz w:val="20"/>
          <w:szCs w:val="20"/>
        </w:rPr>
        <w:t>.</w:t>
      </w:r>
    </w:p>
    <w:bookmarkEnd w:id="16"/>
    <w:p w14:paraId="2278632D" w14:textId="77777777" w:rsidR="003C49D3" w:rsidRDefault="003C49D3" w:rsidP="00655CB7">
      <w:pPr>
        <w:rPr>
          <w:sz w:val="20"/>
          <w:szCs w:val="20"/>
        </w:rPr>
      </w:pPr>
    </w:p>
    <w:p w14:paraId="7F818358" w14:textId="77777777" w:rsidR="00655CB7" w:rsidRDefault="00655CB7" w:rsidP="00655CB7">
      <w:pPr>
        <w:rPr>
          <w:sz w:val="20"/>
          <w:szCs w:val="20"/>
        </w:rPr>
      </w:pPr>
      <w:r>
        <w:rPr>
          <w:sz w:val="20"/>
          <w:szCs w:val="20"/>
        </w:rPr>
        <w:t xml:space="preserve">“Reaching Diverse Learners with Grammar Instruction.” Presented at the </w:t>
      </w:r>
      <w:r>
        <w:rPr>
          <w:i/>
          <w:sz w:val="20"/>
          <w:szCs w:val="20"/>
        </w:rPr>
        <w:t xml:space="preserve">National Council of Teachers of English Annual Conference, </w:t>
      </w:r>
      <w:r>
        <w:rPr>
          <w:sz w:val="20"/>
          <w:szCs w:val="20"/>
        </w:rPr>
        <w:t>2016.</w:t>
      </w:r>
    </w:p>
    <w:p w14:paraId="2698CA8B" w14:textId="77777777" w:rsidR="00655CB7" w:rsidRDefault="00655CB7" w:rsidP="00604927">
      <w:pPr>
        <w:rPr>
          <w:sz w:val="20"/>
          <w:szCs w:val="20"/>
        </w:rPr>
      </w:pPr>
    </w:p>
    <w:p w14:paraId="4E9F0ED6" w14:textId="77777777" w:rsidR="00604927" w:rsidRPr="00EB42DC" w:rsidRDefault="00604927" w:rsidP="00604927">
      <w:pPr>
        <w:rPr>
          <w:sz w:val="20"/>
          <w:szCs w:val="20"/>
        </w:rPr>
      </w:pPr>
      <w:r>
        <w:rPr>
          <w:sz w:val="20"/>
          <w:szCs w:val="20"/>
        </w:rPr>
        <w:t xml:space="preserve">“99 Problems, But Grammar </w:t>
      </w:r>
      <w:proofErr w:type="spellStart"/>
      <w:r>
        <w:rPr>
          <w:sz w:val="20"/>
          <w:szCs w:val="20"/>
        </w:rPr>
        <w:t>Ain’t</w:t>
      </w:r>
      <w:proofErr w:type="spellEnd"/>
      <w:r>
        <w:rPr>
          <w:sz w:val="20"/>
          <w:szCs w:val="20"/>
        </w:rPr>
        <w:t xml:space="preserve"> One,” Presented at the </w:t>
      </w:r>
      <w:r>
        <w:rPr>
          <w:i/>
          <w:sz w:val="20"/>
          <w:szCs w:val="20"/>
        </w:rPr>
        <w:t xml:space="preserve">Assembly for the Teaching of English Grammar Annual Conference, </w:t>
      </w:r>
      <w:r>
        <w:rPr>
          <w:sz w:val="20"/>
          <w:szCs w:val="20"/>
        </w:rPr>
        <w:t>2016.</w:t>
      </w:r>
    </w:p>
    <w:p w14:paraId="47090780" w14:textId="77777777" w:rsidR="00604927" w:rsidRDefault="00604927" w:rsidP="00B52E88">
      <w:pPr>
        <w:rPr>
          <w:sz w:val="20"/>
          <w:szCs w:val="20"/>
        </w:rPr>
      </w:pPr>
    </w:p>
    <w:p w14:paraId="40719896" w14:textId="77777777" w:rsidR="00FC0D51" w:rsidRDefault="00EB42DC" w:rsidP="00B52E88">
      <w:pPr>
        <w:rPr>
          <w:sz w:val="20"/>
          <w:szCs w:val="20"/>
        </w:rPr>
      </w:pPr>
      <w:r>
        <w:rPr>
          <w:sz w:val="20"/>
          <w:szCs w:val="20"/>
        </w:rPr>
        <w:t xml:space="preserve">“Grammar: A Tool for Creative Expression.” </w:t>
      </w:r>
      <w:r w:rsidR="000557B7">
        <w:rPr>
          <w:sz w:val="20"/>
          <w:szCs w:val="20"/>
        </w:rPr>
        <w:t>P</w:t>
      </w:r>
      <w:r w:rsidR="005C2CA5">
        <w:rPr>
          <w:sz w:val="20"/>
          <w:szCs w:val="20"/>
        </w:rPr>
        <w:t xml:space="preserve">resented at the </w:t>
      </w:r>
      <w:r w:rsidR="005C2CA5">
        <w:rPr>
          <w:i/>
          <w:sz w:val="20"/>
          <w:szCs w:val="20"/>
        </w:rPr>
        <w:t xml:space="preserve">National Council of Teachers of English Annual Conference, </w:t>
      </w:r>
      <w:r w:rsidR="005C2CA5">
        <w:rPr>
          <w:sz w:val="20"/>
          <w:szCs w:val="20"/>
        </w:rPr>
        <w:t>2015.</w:t>
      </w:r>
    </w:p>
    <w:p w14:paraId="60F77939" w14:textId="77777777" w:rsidR="00FC0D51" w:rsidRPr="00FC0D51" w:rsidRDefault="00FC0D51" w:rsidP="00FC0D51">
      <w:pPr>
        <w:rPr>
          <w:i/>
          <w:sz w:val="20"/>
          <w:szCs w:val="20"/>
        </w:rPr>
      </w:pPr>
    </w:p>
    <w:p w14:paraId="10F26B88" w14:textId="77777777" w:rsidR="00FC0D51" w:rsidRPr="00FC0D51" w:rsidRDefault="00FC0D51" w:rsidP="00FC0D51">
      <w:pPr>
        <w:rPr>
          <w:sz w:val="20"/>
          <w:szCs w:val="20"/>
        </w:rPr>
      </w:pPr>
      <w:r w:rsidRPr="00FC0D51">
        <w:rPr>
          <w:sz w:val="20"/>
          <w:szCs w:val="20"/>
        </w:rPr>
        <w:t>“</w:t>
      </w:r>
      <w:r>
        <w:rPr>
          <w:sz w:val="20"/>
          <w:szCs w:val="20"/>
        </w:rPr>
        <w:t>Arg</w:t>
      </w:r>
      <w:r w:rsidRPr="00FC0D51">
        <w:rPr>
          <w:sz w:val="20"/>
          <w:szCs w:val="20"/>
        </w:rPr>
        <w:t>uments that Matter: A Place-Based Approach to Tea</w:t>
      </w:r>
      <w:r w:rsidR="000557B7">
        <w:rPr>
          <w:sz w:val="20"/>
          <w:szCs w:val="20"/>
        </w:rPr>
        <w:t>ching Argument Writing,” P</w:t>
      </w:r>
      <w:r w:rsidRPr="00FC0D51">
        <w:rPr>
          <w:sz w:val="20"/>
          <w:szCs w:val="20"/>
        </w:rPr>
        <w:t>resented at the</w:t>
      </w:r>
      <w:r w:rsidRPr="00FC0D51">
        <w:rPr>
          <w:i/>
          <w:sz w:val="20"/>
          <w:szCs w:val="20"/>
        </w:rPr>
        <w:t xml:space="preserve"> National Council of Teacher</w:t>
      </w:r>
      <w:r>
        <w:rPr>
          <w:i/>
          <w:sz w:val="20"/>
          <w:szCs w:val="20"/>
        </w:rPr>
        <w:t>s of English Annual Conference,</w:t>
      </w:r>
      <w:r w:rsidRPr="00FC0D51">
        <w:rPr>
          <w:sz w:val="20"/>
          <w:szCs w:val="20"/>
        </w:rPr>
        <w:t xml:space="preserve"> 2015</w:t>
      </w:r>
      <w:r w:rsidRPr="00FC0D51">
        <w:rPr>
          <w:i/>
          <w:sz w:val="20"/>
          <w:szCs w:val="20"/>
        </w:rPr>
        <w:t>.</w:t>
      </w:r>
    </w:p>
    <w:p w14:paraId="3F14027E" w14:textId="77777777" w:rsidR="00EB42DC" w:rsidRDefault="00EB42DC" w:rsidP="006D05A4">
      <w:pPr>
        <w:rPr>
          <w:sz w:val="20"/>
          <w:szCs w:val="20"/>
        </w:rPr>
      </w:pPr>
    </w:p>
    <w:p w14:paraId="7DB07D8D" w14:textId="77777777" w:rsidR="00EB42DC" w:rsidRPr="00EB42DC" w:rsidRDefault="00EB42DC" w:rsidP="006D05A4">
      <w:pPr>
        <w:rPr>
          <w:sz w:val="20"/>
          <w:szCs w:val="20"/>
        </w:rPr>
      </w:pPr>
      <w:r>
        <w:rPr>
          <w:sz w:val="20"/>
          <w:szCs w:val="20"/>
        </w:rPr>
        <w:t xml:space="preserve">“Grammar and Storytelling.” </w:t>
      </w:r>
      <w:r w:rsidR="006138AF">
        <w:rPr>
          <w:sz w:val="20"/>
          <w:szCs w:val="20"/>
        </w:rPr>
        <w:t>K</w:t>
      </w:r>
      <w:r w:rsidR="002576B7">
        <w:rPr>
          <w:sz w:val="20"/>
          <w:szCs w:val="20"/>
        </w:rPr>
        <w:t>eynote presentation g</w:t>
      </w:r>
      <w:r w:rsidR="005C2CA5">
        <w:rPr>
          <w:sz w:val="20"/>
          <w:szCs w:val="20"/>
        </w:rPr>
        <w:t>iven</w:t>
      </w:r>
      <w:r>
        <w:rPr>
          <w:sz w:val="20"/>
          <w:szCs w:val="20"/>
        </w:rPr>
        <w:t xml:space="preserve"> at the </w:t>
      </w:r>
      <w:r>
        <w:rPr>
          <w:i/>
          <w:sz w:val="20"/>
          <w:szCs w:val="20"/>
        </w:rPr>
        <w:t xml:space="preserve">Assembly for the Teaching of English Grammar Annual Conference, </w:t>
      </w:r>
      <w:r>
        <w:rPr>
          <w:sz w:val="20"/>
          <w:szCs w:val="20"/>
        </w:rPr>
        <w:t>2015.</w:t>
      </w:r>
    </w:p>
    <w:p w14:paraId="76CD8BFF" w14:textId="77777777" w:rsidR="00EB42DC" w:rsidRDefault="00EB42DC" w:rsidP="006D05A4">
      <w:pPr>
        <w:rPr>
          <w:sz w:val="20"/>
          <w:szCs w:val="20"/>
        </w:rPr>
      </w:pPr>
    </w:p>
    <w:p w14:paraId="4680A68E" w14:textId="77777777" w:rsidR="00255D8D" w:rsidRPr="00255D8D" w:rsidRDefault="00255D8D" w:rsidP="006D05A4">
      <w:pPr>
        <w:rPr>
          <w:sz w:val="20"/>
          <w:szCs w:val="20"/>
        </w:rPr>
      </w:pPr>
      <w:r>
        <w:rPr>
          <w:sz w:val="20"/>
          <w:szCs w:val="20"/>
        </w:rPr>
        <w:t>“‘The Grammar Toolkit</w:t>
      </w:r>
      <w:r w:rsidR="00B1568F">
        <w:rPr>
          <w:sz w:val="20"/>
          <w:szCs w:val="20"/>
        </w:rPr>
        <w:t>’</w:t>
      </w:r>
      <w:r>
        <w:rPr>
          <w:sz w:val="20"/>
          <w:szCs w:val="20"/>
        </w:rPr>
        <w:t>: Using Mentor Texts to Enhanc</w:t>
      </w:r>
      <w:r w:rsidR="00D35405">
        <w:rPr>
          <w:sz w:val="20"/>
          <w:szCs w:val="20"/>
        </w:rPr>
        <w:t>e Grammar Instruction.” Pr</w:t>
      </w:r>
      <w:r>
        <w:rPr>
          <w:sz w:val="20"/>
          <w:szCs w:val="20"/>
        </w:rPr>
        <w:t xml:space="preserve">esented at the </w:t>
      </w:r>
      <w:r>
        <w:rPr>
          <w:i/>
          <w:sz w:val="20"/>
          <w:szCs w:val="20"/>
        </w:rPr>
        <w:t>Assembly for the Teaching of English Grammar Annual Conference</w:t>
      </w:r>
      <w:r>
        <w:rPr>
          <w:sz w:val="20"/>
          <w:szCs w:val="20"/>
        </w:rPr>
        <w:t>, 2014.</w:t>
      </w:r>
    </w:p>
    <w:p w14:paraId="5082653C" w14:textId="77777777" w:rsidR="00255D8D" w:rsidRDefault="00255D8D" w:rsidP="006D05A4">
      <w:pPr>
        <w:rPr>
          <w:sz w:val="20"/>
          <w:szCs w:val="20"/>
        </w:rPr>
      </w:pPr>
      <w:r>
        <w:rPr>
          <w:sz w:val="20"/>
          <w:szCs w:val="20"/>
        </w:rPr>
        <w:t xml:space="preserve"> </w:t>
      </w:r>
    </w:p>
    <w:p w14:paraId="35728BDC" w14:textId="77777777" w:rsidR="00131ABC" w:rsidRDefault="00131ABC" w:rsidP="006D05A4">
      <w:pPr>
        <w:rPr>
          <w:sz w:val="20"/>
          <w:szCs w:val="20"/>
        </w:rPr>
      </w:pPr>
      <w:r>
        <w:rPr>
          <w:sz w:val="20"/>
          <w:szCs w:val="20"/>
        </w:rPr>
        <w:t xml:space="preserve">“The </w:t>
      </w:r>
      <w:r w:rsidR="00E3683E">
        <w:rPr>
          <w:sz w:val="20"/>
          <w:szCs w:val="20"/>
        </w:rPr>
        <w:t xml:space="preserve">Common Core </w:t>
      </w:r>
      <w:r w:rsidR="00AD2935">
        <w:rPr>
          <w:sz w:val="20"/>
          <w:szCs w:val="20"/>
        </w:rPr>
        <w:t>Gramm</w:t>
      </w:r>
      <w:r w:rsidR="00F3392D">
        <w:rPr>
          <w:sz w:val="20"/>
          <w:szCs w:val="20"/>
        </w:rPr>
        <w:t>ar Toolkit</w:t>
      </w:r>
      <w:r w:rsidR="00AD2935">
        <w:rPr>
          <w:sz w:val="20"/>
          <w:szCs w:val="20"/>
        </w:rPr>
        <w:t>.” P</w:t>
      </w:r>
      <w:r>
        <w:rPr>
          <w:sz w:val="20"/>
          <w:szCs w:val="20"/>
        </w:rPr>
        <w:t xml:space="preserve">resented at the </w:t>
      </w:r>
      <w:r>
        <w:rPr>
          <w:i/>
          <w:sz w:val="20"/>
          <w:szCs w:val="20"/>
        </w:rPr>
        <w:t xml:space="preserve">National Council of Teachers of English Annual Conference, </w:t>
      </w:r>
      <w:r>
        <w:rPr>
          <w:sz w:val="20"/>
          <w:szCs w:val="20"/>
        </w:rPr>
        <w:t>2013.</w:t>
      </w:r>
    </w:p>
    <w:p w14:paraId="066C4154" w14:textId="77777777" w:rsidR="00131ABC" w:rsidRPr="00131ABC" w:rsidRDefault="00131ABC" w:rsidP="006D05A4">
      <w:pPr>
        <w:rPr>
          <w:sz w:val="20"/>
          <w:szCs w:val="20"/>
        </w:rPr>
      </w:pPr>
    </w:p>
    <w:p w14:paraId="0212F528" w14:textId="77777777" w:rsidR="006D05A4" w:rsidRPr="006D05A4" w:rsidRDefault="006D05A4" w:rsidP="006D05A4">
      <w:r>
        <w:rPr>
          <w:sz w:val="20"/>
          <w:szCs w:val="20"/>
        </w:rPr>
        <w:t>“The Grammar Toolbox:</w:t>
      </w:r>
      <w:r w:rsidRPr="006D05A4">
        <w:t xml:space="preserve"> </w:t>
      </w:r>
      <w:r w:rsidRPr="006D05A4">
        <w:rPr>
          <w:sz w:val="20"/>
          <w:szCs w:val="20"/>
        </w:rPr>
        <w:t>Grammar Instruction, the Common Core Language Standards, and Metacognition</w:t>
      </w:r>
      <w:r w:rsidR="00222111">
        <w:rPr>
          <w:sz w:val="20"/>
          <w:szCs w:val="20"/>
        </w:rPr>
        <w:t>.” P</w:t>
      </w:r>
      <w:r>
        <w:rPr>
          <w:sz w:val="20"/>
          <w:szCs w:val="20"/>
        </w:rPr>
        <w:t xml:space="preserve">resented at the </w:t>
      </w:r>
      <w:r>
        <w:rPr>
          <w:i/>
          <w:sz w:val="20"/>
          <w:szCs w:val="20"/>
        </w:rPr>
        <w:t xml:space="preserve">Bloomsburg University Literacy and Learning Conference, </w:t>
      </w:r>
      <w:r>
        <w:rPr>
          <w:sz w:val="20"/>
          <w:szCs w:val="20"/>
        </w:rPr>
        <w:t>2013.</w:t>
      </w:r>
    </w:p>
    <w:p w14:paraId="2C53B781" w14:textId="77777777" w:rsidR="006D05A4" w:rsidRDefault="006D05A4" w:rsidP="00B52E88">
      <w:pPr>
        <w:rPr>
          <w:sz w:val="20"/>
          <w:szCs w:val="20"/>
        </w:rPr>
      </w:pPr>
    </w:p>
    <w:p w14:paraId="22B39DA5" w14:textId="77777777" w:rsidR="00B52E88" w:rsidRPr="00B52E88" w:rsidRDefault="00B52E88" w:rsidP="00B52E88">
      <w:pPr>
        <w:rPr>
          <w:sz w:val="20"/>
          <w:szCs w:val="20"/>
        </w:rPr>
      </w:pPr>
      <w:r>
        <w:rPr>
          <w:sz w:val="20"/>
          <w:szCs w:val="20"/>
        </w:rPr>
        <w:t>“Teaching</w:t>
      </w:r>
      <w:r w:rsidR="00E41BFD">
        <w:rPr>
          <w:sz w:val="20"/>
          <w:szCs w:val="20"/>
        </w:rPr>
        <w:t xml:space="preserve"> Adolescent </w:t>
      </w:r>
      <w:r w:rsidR="00901815">
        <w:rPr>
          <w:sz w:val="20"/>
          <w:szCs w:val="20"/>
        </w:rPr>
        <w:t xml:space="preserve">Male </w:t>
      </w:r>
      <w:r w:rsidR="00BC4D5C">
        <w:rPr>
          <w:sz w:val="20"/>
          <w:szCs w:val="20"/>
        </w:rPr>
        <w:t>Writers</w:t>
      </w:r>
      <w:r w:rsidR="006D05A4">
        <w:rPr>
          <w:sz w:val="20"/>
          <w:szCs w:val="20"/>
        </w:rPr>
        <w:t>.</w:t>
      </w:r>
      <w:r w:rsidR="00BC4D5C">
        <w:rPr>
          <w:sz w:val="20"/>
          <w:szCs w:val="20"/>
        </w:rPr>
        <w:t>” P</w:t>
      </w:r>
      <w:r>
        <w:rPr>
          <w:sz w:val="20"/>
          <w:szCs w:val="20"/>
        </w:rPr>
        <w:t xml:space="preserve">resented at the </w:t>
      </w:r>
      <w:r w:rsidRPr="00376CB2">
        <w:rPr>
          <w:i/>
          <w:sz w:val="20"/>
          <w:szCs w:val="20"/>
        </w:rPr>
        <w:t>National Council of Teachers of English Annual Conference</w:t>
      </w:r>
      <w:r>
        <w:rPr>
          <w:sz w:val="20"/>
          <w:szCs w:val="20"/>
        </w:rPr>
        <w:t>, 2012</w:t>
      </w:r>
    </w:p>
    <w:p w14:paraId="5FB37BE3" w14:textId="77777777" w:rsidR="00BA5B82" w:rsidRDefault="00BA5B82" w:rsidP="007D2D61">
      <w:pPr>
        <w:rPr>
          <w:sz w:val="20"/>
          <w:szCs w:val="20"/>
        </w:rPr>
      </w:pPr>
    </w:p>
    <w:p w14:paraId="03A48F1B" w14:textId="77777777" w:rsidR="007D2D61" w:rsidRDefault="00533CE5" w:rsidP="007D2D61">
      <w:pPr>
        <w:rPr>
          <w:sz w:val="20"/>
          <w:szCs w:val="20"/>
        </w:rPr>
      </w:pPr>
      <w:r w:rsidRPr="00533CE5">
        <w:rPr>
          <w:sz w:val="20"/>
          <w:szCs w:val="20"/>
        </w:rPr>
        <w:t xml:space="preserve">“‘A Whole New Way to Discuss Books:’ Students’ Experiences Using Online Discussion </w:t>
      </w:r>
      <w:r w:rsidR="005D6D8E">
        <w:rPr>
          <w:sz w:val="20"/>
          <w:szCs w:val="20"/>
        </w:rPr>
        <w:t>Boards to Respond to Literature</w:t>
      </w:r>
      <w:r w:rsidR="006D05A4">
        <w:rPr>
          <w:sz w:val="20"/>
          <w:szCs w:val="20"/>
        </w:rPr>
        <w:t>.</w:t>
      </w:r>
      <w:r w:rsidR="000D276F">
        <w:rPr>
          <w:sz w:val="20"/>
          <w:szCs w:val="20"/>
        </w:rPr>
        <w:t>” P</w:t>
      </w:r>
      <w:r w:rsidRPr="00533CE5">
        <w:rPr>
          <w:sz w:val="20"/>
          <w:szCs w:val="20"/>
        </w:rPr>
        <w:t xml:space="preserve">resented at the </w:t>
      </w:r>
      <w:r w:rsidRPr="00533CE5">
        <w:rPr>
          <w:i/>
          <w:sz w:val="20"/>
          <w:szCs w:val="20"/>
        </w:rPr>
        <w:t>Virginia State Reading Association Annual Conference</w:t>
      </w:r>
      <w:r w:rsidRPr="00533CE5">
        <w:rPr>
          <w:sz w:val="20"/>
          <w:szCs w:val="20"/>
        </w:rPr>
        <w:t>, 2012</w:t>
      </w:r>
    </w:p>
    <w:p w14:paraId="5B12B7E7" w14:textId="77777777" w:rsidR="005D6D8E" w:rsidRDefault="005D6D8E" w:rsidP="007D2D61">
      <w:pPr>
        <w:rPr>
          <w:sz w:val="20"/>
          <w:szCs w:val="20"/>
        </w:rPr>
      </w:pPr>
    </w:p>
    <w:p w14:paraId="7826027D" w14:textId="77777777" w:rsidR="005D6D8E" w:rsidRPr="005D6D8E" w:rsidRDefault="005D6D8E" w:rsidP="007D2D61">
      <w:pPr>
        <w:rPr>
          <w:sz w:val="20"/>
          <w:szCs w:val="20"/>
        </w:rPr>
      </w:pPr>
      <w:r>
        <w:rPr>
          <w:sz w:val="20"/>
          <w:szCs w:val="20"/>
        </w:rPr>
        <w:t>“Writing Among Writers: Avid Adolescent Writer Perspectives on Writing in a P</w:t>
      </w:r>
      <w:r w:rsidR="002151DD">
        <w:rPr>
          <w:sz w:val="20"/>
          <w:szCs w:val="20"/>
        </w:rPr>
        <w:t>eer Discourse Community</w:t>
      </w:r>
      <w:r w:rsidR="006D05A4">
        <w:rPr>
          <w:sz w:val="20"/>
          <w:szCs w:val="20"/>
        </w:rPr>
        <w:t>.</w:t>
      </w:r>
      <w:r w:rsidR="002151DD">
        <w:rPr>
          <w:sz w:val="20"/>
          <w:szCs w:val="20"/>
        </w:rPr>
        <w:t xml:space="preserve">” </w:t>
      </w:r>
      <w:r w:rsidR="000D276F">
        <w:rPr>
          <w:sz w:val="20"/>
          <w:szCs w:val="20"/>
        </w:rPr>
        <w:t>P</w:t>
      </w:r>
      <w:r>
        <w:rPr>
          <w:sz w:val="20"/>
          <w:szCs w:val="20"/>
        </w:rPr>
        <w:t xml:space="preserve">resented at the </w:t>
      </w:r>
      <w:r>
        <w:rPr>
          <w:i/>
          <w:sz w:val="20"/>
          <w:szCs w:val="20"/>
        </w:rPr>
        <w:t xml:space="preserve">University of Virginia Curry Research Conference, </w:t>
      </w:r>
      <w:r>
        <w:rPr>
          <w:sz w:val="20"/>
          <w:szCs w:val="20"/>
        </w:rPr>
        <w:t>2012.</w:t>
      </w:r>
    </w:p>
    <w:p w14:paraId="653A72FD" w14:textId="77777777" w:rsidR="00533CE5" w:rsidRDefault="00533CE5" w:rsidP="007D2D61">
      <w:pPr>
        <w:rPr>
          <w:color w:val="000000"/>
          <w:sz w:val="20"/>
          <w:szCs w:val="17"/>
        </w:rPr>
      </w:pPr>
    </w:p>
    <w:p w14:paraId="0E5A3E3D" w14:textId="77777777" w:rsidR="008610E8" w:rsidRDefault="008610E8" w:rsidP="007D2D61">
      <w:pPr>
        <w:rPr>
          <w:color w:val="000000"/>
          <w:sz w:val="20"/>
          <w:szCs w:val="17"/>
        </w:rPr>
      </w:pPr>
      <w:r>
        <w:rPr>
          <w:color w:val="000000"/>
          <w:sz w:val="20"/>
          <w:szCs w:val="17"/>
        </w:rPr>
        <w:t>“Recommendations for Teaching A</w:t>
      </w:r>
      <w:r w:rsidR="006D05A4">
        <w:rPr>
          <w:color w:val="000000"/>
          <w:sz w:val="20"/>
          <w:szCs w:val="17"/>
        </w:rPr>
        <w:t>dolescent Male Writers.</w:t>
      </w:r>
      <w:r w:rsidR="007C3DD1">
        <w:rPr>
          <w:color w:val="000000"/>
          <w:sz w:val="20"/>
          <w:szCs w:val="17"/>
        </w:rPr>
        <w:t>” P</w:t>
      </w:r>
      <w:r>
        <w:rPr>
          <w:color w:val="000000"/>
          <w:sz w:val="20"/>
          <w:szCs w:val="17"/>
        </w:rPr>
        <w:t xml:space="preserve">resented at the </w:t>
      </w:r>
      <w:bookmarkStart w:id="17" w:name="_Hlk496643973"/>
      <w:r>
        <w:rPr>
          <w:i/>
          <w:color w:val="000000"/>
          <w:sz w:val="20"/>
          <w:szCs w:val="17"/>
        </w:rPr>
        <w:t xml:space="preserve">Virginia Association of Teachers of English Annual Conference, </w:t>
      </w:r>
      <w:r>
        <w:rPr>
          <w:color w:val="000000"/>
          <w:sz w:val="20"/>
          <w:szCs w:val="17"/>
        </w:rPr>
        <w:t>2011.</w:t>
      </w:r>
    </w:p>
    <w:bookmarkEnd w:id="17"/>
    <w:p w14:paraId="371253F9" w14:textId="77777777" w:rsidR="008610E8" w:rsidRPr="008610E8" w:rsidRDefault="008610E8" w:rsidP="007D2D61">
      <w:pPr>
        <w:rPr>
          <w:color w:val="000000"/>
          <w:sz w:val="20"/>
          <w:szCs w:val="17"/>
        </w:rPr>
      </w:pPr>
    </w:p>
    <w:p w14:paraId="552C3892" w14:textId="77777777" w:rsidR="007D2D61" w:rsidRPr="007D2D61" w:rsidRDefault="007D2D61" w:rsidP="007D2D61">
      <w:pPr>
        <w:rPr>
          <w:color w:val="000000"/>
          <w:sz w:val="20"/>
          <w:szCs w:val="17"/>
        </w:rPr>
      </w:pPr>
      <w:r>
        <w:rPr>
          <w:color w:val="000000"/>
          <w:sz w:val="20"/>
          <w:szCs w:val="17"/>
        </w:rPr>
        <w:t>“Three Adolescent Male Writers’ Experiences at a Residential Summer W</w:t>
      </w:r>
      <w:r w:rsidR="00AF4343">
        <w:rPr>
          <w:color w:val="000000"/>
          <w:sz w:val="20"/>
          <w:szCs w:val="17"/>
        </w:rPr>
        <w:t>riting Workshop Program</w:t>
      </w:r>
      <w:r w:rsidR="006D05A4">
        <w:rPr>
          <w:color w:val="000000"/>
          <w:sz w:val="20"/>
          <w:szCs w:val="17"/>
        </w:rPr>
        <w:t>.</w:t>
      </w:r>
      <w:r w:rsidR="00AF4343">
        <w:rPr>
          <w:color w:val="000000"/>
          <w:sz w:val="20"/>
          <w:szCs w:val="17"/>
        </w:rPr>
        <w:t>” P</w:t>
      </w:r>
      <w:r>
        <w:rPr>
          <w:color w:val="000000"/>
          <w:sz w:val="20"/>
          <w:szCs w:val="17"/>
        </w:rPr>
        <w:t xml:space="preserve">resented at the </w:t>
      </w:r>
      <w:r>
        <w:rPr>
          <w:i/>
          <w:color w:val="000000"/>
          <w:sz w:val="20"/>
          <w:szCs w:val="17"/>
        </w:rPr>
        <w:t>University of Virginia</w:t>
      </w:r>
      <w:r w:rsidRPr="00185026">
        <w:rPr>
          <w:i/>
          <w:color w:val="000000"/>
          <w:sz w:val="20"/>
          <w:szCs w:val="17"/>
        </w:rPr>
        <w:t xml:space="preserve"> Curry</w:t>
      </w:r>
      <w:r>
        <w:rPr>
          <w:i/>
          <w:color w:val="000000"/>
          <w:sz w:val="20"/>
          <w:szCs w:val="17"/>
        </w:rPr>
        <w:t xml:space="preserve"> Research Conference, </w:t>
      </w:r>
      <w:r>
        <w:rPr>
          <w:color w:val="000000"/>
          <w:sz w:val="20"/>
          <w:szCs w:val="17"/>
        </w:rPr>
        <w:t>2011.</w:t>
      </w:r>
    </w:p>
    <w:p w14:paraId="1C830CF6" w14:textId="77777777" w:rsidR="00F979F1" w:rsidRPr="00F979F1" w:rsidRDefault="00F979F1" w:rsidP="00F979F1"/>
    <w:p w14:paraId="6A94FDA0" w14:textId="77777777" w:rsidR="00ED0DAE" w:rsidRDefault="00166842">
      <w:pPr>
        <w:rPr>
          <w:bCs/>
          <w:sz w:val="20"/>
          <w:szCs w:val="20"/>
        </w:rPr>
      </w:pPr>
      <w:r>
        <w:rPr>
          <w:sz w:val="20"/>
        </w:rPr>
        <w:t xml:space="preserve"> </w:t>
      </w:r>
      <w:r w:rsidR="0025765B">
        <w:rPr>
          <w:sz w:val="20"/>
        </w:rPr>
        <w:t>“Improving Literacy Skills b</w:t>
      </w:r>
      <w:r w:rsidR="00ED0DAE">
        <w:rPr>
          <w:sz w:val="20"/>
        </w:rPr>
        <w:t>y</w:t>
      </w:r>
      <w:r w:rsidR="00F3392D">
        <w:rPr>
          <w:sz w:val="20"/>
        </w:rPr>
        <w:t xml:space="preserve"> Linking Popular Culture Texts w</w:t>
      </w:r>
      <w:r w:rsidR="00ED0DAE">
        <w:rPr>
          <w:sz w:val="20"/>
        </w:rPr>
        <w:t>ith Young Adult Novels</w:t>
      </w:r>
      <w:r w:rsidR="006D05A4">
        <w:rPr>
          <w:sz w:val="20"/>
        </w:rPr>
        <w:t>.</w:t>
      </w:r>
      <w:r w:rsidR="00ED0DAE">
        <w:rPr>
          <w:sz w:val="20"/>
        </w:rPr>
        <w:t xml:space="preserve">” </w:t>
      </w:r>
      <w:r w:rsidR="00ED0DAE">
        <w:rPr>
          <w:bCs/>
          <w:sz w:val="20"/>
          <w:szCs w:val="20"/>
        </w:rPr>
        <w:t xml:space="preserve">Presented at the </w:t>
      </w:r>
      <w:r w:rsidR="00ED0DAE">
        <w:rPr>
          <w:bCs/>
          <w:i/>
          <w:iCs/>
          <w:sz w:val="20"/>
          <w:szCs w:val="20"/>
        </w:rPr>
        <w:t xml:space="preserve">Virginia State Reading Association Annual Conference, </w:t>
      </w:r>
      <w:r w:rsidR="00ED0DAE">
        <w:rPr>
          <w:bCs/>
          <w:sz w:val="20"/>
          <w:szCs w:val="20"/>
        </w:rPr>
        <w:t>2009</w:t>
      </w:r>
    </w:p>
    <w:p w14:paraId="70D2CF2B" w14:textId="77777777" w:rsidR="00EC7E6C" w:rsidRDefault="00EC7E6C">
      <w:pPr>
        <w:rPr>
          <w:bCs/>
          <w:sz w:val="20"/>
          <w:szCs w:val="20"/>
        </w:rPr>
      </w:pPr>
    </w:p>
    <w:p w14:paraId="6262A1F9" w14:textId="77777777" w:rsidR="00EC7E6C" w:rsidRPr="00EC7E6C" w:rsidRDefault="00EC7E6C">
      <w:pPr>
        <w:rPr>
          <w:color w:val="000000"/>
          <w:sz w:val="20"/>
          <w:szCs w:val="17"/>
        </w:rPr>
      </w:pPr>
      <w:r>
        <w:rPr>
          <w:color w:val="000000"/>
          <w:sz w:val="20"/>
          <w:szCs w:val="17"/>
        </w:rPr>
        <w:t xml:space="preserve">“Making It </w:t>
      </w:r>
      <w:r w:rsidRPr="00AE23CD">
        <w:rPr>
          <w:color w:val="000000"/>
          <w:sz w:val="20"/>
          <w:szCs w:val="20"/>
        </w:rPr>
        <w:t>Real</w:t>
      </w:r>
      <w:r>
        <w:rPr>
          <w:color w:val="000000"/>
          <w:sz w:val="20"/>
          <w:szCs w:val="17"/>
        </w:rPr>
        <w:t>: Using Diverse Students' Out of School Lives to Teach Critical Reading Strategies</w:t>
      </w:r>
      <w:r w:rsidR="006D05A4">
        <w:rPr>
          <w:color w:val="000000"/>
          <w:sz w:val="20"/>
          <w:szCs w:val="17"/>
        </w:rPr>
        <w:t>.</w:t>
      </w:r>
      <w:r>
        <w:rPr>
          <w:color w:val="000000"/>
          <w:sz w:val="20"/>
          <w:szCs w:val="17"/>
        </w:rPr>
        <w:t xml:space="preserve">” Presented at the </w:t>
      </w:r>
      <w:r>
        <w:rPr>
          <w:i/>
          <w:iCs/>
          <w:color w:val="000000"/>
          <w:sz w:val="20"/>
          <w:szCs w:val="17"/>
        </w:rPr>
        <w:t xml:space="preserve">National Council of Teachers of English Annual Conference, </w:t>
      </w:r>
      <w:r>
        <w:rPr>
          <w:color w:val="000000"/>
          <w:sz w:val="20"/>
          <w:szCs w:val="17"/>
        </w:rPr>
        <w:t>2009</w:t>
      </w:r>
    </w:p>
    <w:p w14:paraId="7CECC94F" w14:textId="77777777" w:rsidR="003B3BC6" w:rsidRPr="00ED0DAE" w:rsidRDefault="003B3BC6" w:rsidP="00ED0DAE"/>
    <w:p w14:paraId="22F3E592" w14:textId="77777777" w:rsidR="001B017F" w:rsidRDefault="001B017F">
      <w:pPr>
        <w:rPr>
          <w:sz w:val="20"/>
        </w:rPr>
      </w:pPr>
      <w:r>
        <w:rPr>
          <w:sz w:val="20"/>
        </w:rPr>
        <w:t xml:space="preserve">“Using Students’ Out of School Lives </w:t>
      </w:r>
      <w:r w:rsidR="00242847">
        <w:rPr>
          <w:sz w:val="20"/>
        </w:rPr>
        <w:t>t</w:t>
      </w:r>
      <w:r>
        <w:rPr>
          <w:sz w:val="20"/>
        </w:rPr>
        <w:t>o Foster Critical Readers</w:t>
      </w:r>
      <w:r w:rsidR="006D05A4">
        <w:rPr>
          <w:sz w:val="20"/>
        </w:rPr>
        <w:t>.</w:t>
      </w:r>
      <w:r>
        <w:rPr>
          <w:sz w:val="20"/>
        </w:rPr>
        <w:t xml:space="preserve">” Presented at </w:t>
      </w:r>
      <w:r>
        <w:rPr>
          <w:i/>
          <w:iCs/>
          <w:sz w:val="20"/>
        </w:rPr>
        <w:t>Central Virginia Writing Project Conference</w:t>
      </w:r>
      <w:r w:rsidR="00166842">
        <w:rPr>
          <w:sz w:val="20"/>
        </w:rPr>
        <w:t xml:space="preserve">, </w:t>
      </w:r>
      <w:r>
        <w:rPr>
          <w:sz w:val="20"/>
        </w:rPr>
        <w:t>2008</w:t>
      </w:r>
    </w:p>
    <w:p w14:paraId="01BACDE9" w14:textId="77777777" w:rsidR="001B017F" w:rsidRDefault="001B017F">
      <w:pPr>
        <w:rPr>
          <w:bCs/>
          <w:sz w:val="20"/>
          <w:szCs w:val="20"/>
        </w:rPr>
      </w:pPr>
    </w:p>
    <w:p w14:paraId="767A1C23" w14:textId="77777777" w:rsidR="001B017F" w:rsidRDefault="001B017F">
      <w:pPr>
        <w:rPr>
          <w:bCs/>
          <w:sz w:val="20"/>
          <w:szCs w:val="20"/>
        </w:rPr>
      </w:pPr>
      <w:r>
        <w:rPr>
          <w:bCs/>
          <w:sz w:val="20"/>
          <w:szCs w:val="20"/>
        </w:rPr>
        <w:t>“The ‘Superhero’ Approach to Reading Strategies: Applying Reading Strategies to Out of School Texts and Situations</w:t>
      </w:r>
      <w:r w:rsidR="006D05A4">
        <w:rPr>
          <w:bCs/>
          <w:sz w:val="20"/>
          <w:szCs w:val="20"/>
        </w:rPr>
        <w:t>.</w:t>
      </w:r>
      <w:r>
        <w:rPr>
          <w:bCs/>
          <w:sz w:val="20"/>
          <w:szCs w:val="20"/>
        </w:rPr>
        <w:t xml:space="preserve">” Presented at </w:t>
      </w:r>
      <w:r>
        <w:rPr>
          <w:bCs/>
          <w:i/>
          <w:iCs/>
          <w:sz w:val="20"/>
          <w:szCs w:val="20"/>
        </w:rPr>
        <w:t>Virginia Association of Teachers of English Annual Conference,</w:t>
      </w:r>
      <w:r>
        <w:rPr>
          <w:bCs/>
          <w:sz w:val="20"/>
          <w:szCs w:val="20"/>
        </w:rPr>
        <w:t xml:space="preserve"> 2008</w:t>
      </w:r>
    </w:p>
    <w:p w14:paraId="45966945" w14:textId="77777777" w:rsidR="001B017F" w:rsidRDefault="001B017F">
      <w:pPr>
        <w:rPr>
          <w:bCs/>
          <w:sz w:val="20"/>
          <w:szCs w:val="20"/>
        </w:rPr>
      </w:pPr>
    </w:p>
    <w:p w14:paraId="365164E4" w14:textId="77777777" w:rsidR="001B017F" w:rsidRDefault="001B017F">
      <w:pPr>
        <w:rPr>
          <w:bCs/>
          <w:sz w:val="20"/>
          <w:szCs w:val="20"/>
        </w:rPr>
      </w:pPr>
      <w:r>
        <w:rPr>
          <w:bCs/>
          <w:sz w:val="20"/>
          <w:szCs w:val="20"/>
        </w:rPr>
        <w:t xml:space="preserve">“Rebellious Texts for Rebellious Boys: Promoting Interest and Critical Analysis in Boys’ Reading Habits” Presented at the </w:t>
      </w:r>
      <w:r>
        <w:rPr>
          <w:bCs/>
          <w:i/>
          <w:iCs/>
          <w:sz w:val="20"/>
          <w:szCs w:val="20"/>
        </w:rPr>
        <w:t xml:space="preserve">Virginia State Reading Association Annual Conference, </w:t>
      </w:r>
      <w:r>
        <w:rPr>
          <w:bCs/>
          <w:sz w:val="20"/>
          <w:szCs w:val="20"/>
        </w:rPr>
        <w:t>2008</w:t>
      </w:r>
    </w:p>
    <w:p w14:paraId="6B985D16" w14:textId="77777777" w:rsidR="001B017F" w:rsidRDefault="001B017F">
      <w:pPr>
        <w:rPr>
          <w:bCs/>
          <w:sz w:val="20"/>
          <w:szCs w:val="20"/>
        </w:rPr>
      </w:pPr>
    </w:p>
    <w:p w14:paraId="4F38022A" w14:textId="77777777" w:rsidR="001B017F" w:rsidRDefault="001B017F">
      <w:pPr>
        <w:rPr>
          <w:b/>
          <w:bCs/>
        </w:rPr>
      </w:pPr>
      <w:r>
        <w:rPr>
          <w:bCs/>
          <w:sz w:val="20"/>
          <w:szCs w:val="20"/>
        </w:rPr>
        <w:t>“Teaching Inferential Thinking While Strengthening Student Writing</w:t>
      </w:r>
      <w:r w:rsidR="006D05A4">
        <w:rPr>
          <w:bCs/>
          <w:sz w:val="20"/>
          <w:szCs w:val="20"/>
        </w:rPr>
        <w:t>.</w:t>
      </w:r>
      <w:r>
        <w:rPr>
          <w:bCs/>
          <w:sz w:val="20"/>
          <w:szCs w:val="20"/>
        </w:rPr>
        <w:t xml:space="preserve">” Presented at </w:t>
      </w:r>
      <w:r>
        <w:rPr>
          <w:bCs/>
          <w:i/>
          <w:iCs/>
          <w:sz w:val="20"/>
          <w:szCs w:val="20"/>
        </w:rPr>
        <w:t xml:space="preserve">Virginia Association of Teachers of English Annual Conference, </w:t>
      </w:r>
      <w:r>
        <w:rPr>
          <w:bCs/>
          <w:sz w:val="20"/>
          <w:szCs w:val="20"/>
        </w:rPr>
        <w:t>2007</w:t>
      </w:r>
    </w:p>
    <w:p w14:paraId="32B7D1C3" w14:textId="77777777" w:rsidR="001B017F" w:rsidRDefault="001B017F">
      <w:pPr>
        <w:jc w:val="center"/>
        <w:rPr>
          <w:bCs/>
          <w:sz w:val="20"/>
          <w:szCs w:val="20"/>
        </w:rPr>
      </w:pPr>
    </w:p>
    <w:p w14:paraId="50F6EAC6" w14:textId="77777777" w:rsidR="00166842" w:rsidRDefault="00F3392D">
      <w:pPr>
        <w:rPr>
          <w:bCs/>
          <w:sz w:val="20"/>
          <w:szCs w:val="20"/>
        </w:rPr>
      </w:pPr>
      <w:r>
        <w:rPr>
          <w:bCs/>
          <w:sz w:val="20"/>
          <w:szCs w:val="20"/>
        </w:rPr>
        <w:t>“Reading a</w:t>
      </w:r>
      <w:r w:rsidR="001B017F">
        <w:rPr>
          <w:bCs/>
          <w:sz w:val="20"/>
          <w:szCs w:val="20"/>
        </w:rPr>
        <w:t>s Writers: Using Mentor Texts to Improve Student Writing</w:t>
      </w:r>
      <w:r w:rsidR="006D05A4">
        <w:rPr>
          <w:bCs/>
          <w:sz w:val="20"/>
          <w:szCs w:val="20"/>
        </w:rPr>
        <w:t>.</w:t>
      </w:r>
      <w:r w:rsidR="001B017F">
        <w:rPr>
          <w:bCs/>
          <w:sz w:val="20"/>
          <w:szCs w:val="20"/>
        </w:rPr>
        <w:t xml:space="preserve">” Presented at </w:t>
      </w:r>
      <w:r w:rsidR="001B017F">
        <w:rPr>
          <w:bCs/>
          <w:i/>
          <w:iCs/>
          <w:sz w:val="20"/>
          <w:szCs w:val="20"/>
        </w:rPr>
        <w:t>North Carolina Reading Association Conference</w:t>
      </w:r>
      <w:r w:rsidR="00166842">
        <w:rPr>
          <w:bCs/>
          <w:sz w:val="20"/>
          <w:szCs w:val="20"/>
        </w:rPr>
        <w:t xml:space="preserve">, </w:t>
      </w:r>
      <w:r w:rsidR="001B017F">
        <w:rPr>
          <w:bCs/>
          <w:sz w:val="20"/>
          <w:szCs w:val="20"/>
        </w:rPr>
        <w:t>2007</w:t>
      </w:r>
    </w:p>
    <w:p w14:paraId="2B998BF7" w14:textId="77777777" w:rsidR="001F30AB" w:rsidRDefault="001F30AB">
      <w:pPr>
        <w:rPr>
          <w:bCs/>
          <w:sz w:val="20"/>
          <w:szCs w:val="20"/>
        </w:rPr>
      </w:pPr>
    </w:p>
    <w:p w14:paraId="3C9B5AFF" w14:textId="77777777" w:rsidR="00EC7E6C" w:rsidRDefault="00EC7E6C" w:rsidP="001F30AB">
      <w:pPr>
        <w:rPr>
          <w:sz w:val="20"/>
          <w:szCs w:val="20"/>
        </w:rPr>
      </w:pPr>
      <w:r>
        <w:rPr>
          <w:sz w:val="20"/>
          <w:szCs w:val="20"/>
        </w:rPr>
        <w:t xml:space="preserve">“Creating Authentic </w:t>
      </w:r>
      <w:r w:rsidR="00F3392D">
        <w:rPr>
          <w:sz w:val="20"/>
          <w:szCs w:val="20"/>
        </w:rPr>
        <w:t>Reading Experiences by Writing b</w:t>
      </w:r>
      <w:r>
        <w:rPr>
          <w:sz w:val="20"/>
          <w:szCs w:val="20"/>
        </w:rPr>
        <w:t>efore Reading</w:t>
      </w:r>
      <w:r w:rsidR="006D05A4">
        <w:rPr>
          <w:sz w:val="20"/>
          <w:szCs w:val="20"/>
        </w:rPr>
        <w:t>.</w:t>
      </w:r>
      <w:r>
        <w:rPr>
          <w:sz w:val="20"/>
          <w:szCs w:val="20"/>
        </w:rPr>
        <w:t xml:space="preserve">” Presented at </w:t>
      </w:r>
      <w:r>
        <w:rPr>
          <w:i/>
          <w:sz w:val="20"/>
          <w:szCs w:val="20"/>
        </w:rPr>
        <w:t>International Reading Association Conference,</w:t>
      </w:r>
      <w:r>
        <w:rPr>
          <w:sz w:val="20"/>
          <w:szCs w:val="20"/>
        </w:rPr>
        <w:t xml:space="preserve"> 2006</w:t>
      </w:r>
    </w:p>
    <w:p w14:paraId="2EFEC16E" w14:textId="77777777" w:rsidR="00EC7E6C" w:rsidRDefault="00EC7E6C" w:rsidP="001F30AB">
      <w:pPr>
        <w:rPr>
          <w:sz w:val="20"/>
          <w:szCs w:val="20"/>
        </w:rPr>
      </w:pPr>
    </w:p>
    <w:p w14:paraId="7E4F55CD" w14:textId="77777777" w:rsidR="00166842" w:rsidRDefault="001F30AB" w:rsidP="00166842">
      <w:pPr>
        <w:rPr>
          <w:sz w:val="20"/>
          <w:szCs w:val="20"/>
        </w:rPr>
      </w:pPr>
      <w:r>
        <w:rPr>
          <w:sz w:val="20"/>
          <w:szCs w:val="20"/>
        </w:rPr>
        <w:t>“How Knowledge of Grammar Can Improve Writing</w:t>
      </w:r>
      <w:r w:rsidR="006D05A4">
        <w:rPr>
          <w:sz w:val="20"/>
          <w:szCs w:val="20"/>
        </w:rPr>
        <w:t>.</w:t>
      </w:r>
      <w:r>
        <w:rPr>
          <w:sz w:val="20"/>
          <w:szCs w:val="20"/>
        </w:rPr>
        <w:t xml:space="preserve">” Presented at </w:t>
      </w:r>
      <w:r>
        <w:rPr>
          <w:i/>
          <w:sz w:val="20"/>
          <w:szCs w:val="20"/>
        </w:rPr>
        <w:t xml:space="preserve">Virginia Association of Independent Schools Conference on Language Study, </w:t>
      </w:r>
      <w:r>
        <w:rPr>
          <w:sz w:val="20"/>
          <w:szCs w:val="20"/>
        </w:rPr>
        <w:t>2006</w:t>
      </w:r>
    </w:p>
    <w:p w14:paraId="449B8632" w14:textId="1462A2C3" w:rsidR="00CE7CBC" w:rsidRDefault="00CE7CBC" w:rsidP="00CE7CBC">
      <w:pPr>
        <w:pBdr>
          <w:bottom w:val="single" w:sz="4" w:space="2" w:color="auto"/>
        </w:pBdr>
        <w:tabs>
          <w:tab w:val="left" w:pos="6660"/>
          <w:tab w:val="left" w:pos="7560"/>
          <w:tab w:val="left" w:pos="7920"/>
        </w:tabs>
        <w:rPr>
          <w:sz w:val="20"/>
          <w:szCs w:val="20"/>
        </w:rPr>
      </w:pPr>
    </w:p>
    <w:p w14:paraId="270ACF89" w14:textId="64C87330" w:rsidR="004D5592" w:rsidRDefault="004D5592" w:rsidP="00CE7CBC">
      <w:pPr>
        <w:pBdr>
          <w:bottom w:val="single" w:sz="4" w:space="2" w:color="auto"/>
        </w:pBdr>
        <w:tabs>
          <w:tab w:val="left" w:pos="6660"/>
          <w:tab w:val="left" w:pos="7560"/>
          <w:tab w:val="left" w:pos="7920"/>
        </w:tabs>
        <w:rPr>
          <w:sz w:val="20"/>
          <w:szCs w:val="20"/>
        </w:rPr>
      </w:pPr>
    </w:p>
    <w:p w14:paraId="00D4B79D" w14:textId="77777777" w:rsidR="002D7022" w:rsidRDefault="002D7022" w:rsidP="004D5592">
      <w:pPr>
        <w:pBdr>
          <w:bottom w:val="single" w:sz="4" w:space="0" w:color="auto"/>
        </w:pBdr>
        <w:tabs>
          <w:tab w:val="left" w:pos="6660"/>
          <w:tab w:val="left" w:pos="7560"/>
          <w:tab w:val="left" w:pos="7920"/>
        </w:tabs>
        <w:contextualSpacing/>
        <w:jc w:val="center"/>
        <w:rPr>
          <w:b/>
          <w:bCs/>
          <w:sz w:val="20"/>
          <w:szCs w:val="20"/>
        </w:rPr>
      </w:pPr>
    </w:p>
    <w:p w14:paraId="122608F9" w14:textId="5C3BE533" w:rsidR="004D5592" w:rsidRDefault="004D5592" w:rsidP="004D5592">
      <w:pPr>
        <w:pBdr>
          <w:bottom w:val="single" w:sz="4" w:space="0" w:color="auto"/>
        </w:pBdr>
        <w:tabs>
          <w:tab w:val="left" w:pos="6660"/>
          <w:tab w:val="left" w:pos="7560"/>
          <w:tab w:val="left" w:pos="7920"/>
        </w:tabs>
        <w:contextualSpacing/>
        <w:jc w:val="center"/>
        <w:rPr>
          <w:b/>
          <w:bCs/>
          <w:sz w:val="20"/>
          <w:szCs w:val="20"/>
        </w:rPr>
      </w:pPr>
      <w:r>
        <w:rPr>
          <w:b/>
          <w:bCs/>
          <w:sz w:val="20"/>
          <w:szCs w:val="20"/>
        </w:rPr>
        <w:t>PUBLIC SCHOLARSHIP</w:t>
      </w:r>
    </w:p>
    <w:p w14:paraId="451E113A" w14:textId="45C56C92" w:rsidR="004D5592" w:rsidRDefault="004D5592" w:rsidP="004D5592">
      <w:pPr>
        <w:pBdr>
          <w:bottom w:val="single" w:sz="4" w:space="0" w:color="auto"/>
        </w:pBdr>
        <w:tabs>
          <w:tab w:val="left" w:pos="6660"/>
          <w:tab w:val="left" w:pos="7560"/>
          <w:tab w:val="left" w:pos="7920"/>
        </w:tabs>
        <w:contextualSpacing/>
        <w:jc w:val="center"/>
        <w:rPr>
          <w:b/>
          <w:bCs/>
          <w:sz w:val="20"/>
          <w:szCs w:val="20"/>
        </w:rPr>
      </w:pPr>
    </w:p>
    <w:p w14:paraId="66D7D38E" w14:textId="0F7BB789" w:rsidR="00B44827" w:rsidRDefault="00B44827" w:rsidP="004D5592">
      <w:pPr>
        <w:pBdr>
          <w:bottom w:val="single" w:sz="4" w:space="0" w:color="auto"/>
        </w:pBdr>
        <w:tabs>
          <w:tab w:val="left" w:pos="6660"/>
          <w:tab w:val="left" w:pos="7560"/>
          <w:tab w:val="left" w:pos="7920"/>
        </w:tabs>
        <w:contextualSpacing/>
        <w:rPr>
          <w:i/>
          <w:iCs/>
          <w:sz w:val="20"/>
          <w:szCs w:val="20"/>
        </w:rPr>
      </w:pPr>
      <w:r>
        <w:rPr>
          <w:sz w:val="20"/>
          <w:szCs w:val="20"/>
        </w:rPr>
        <w:t>Jacobson, T., &amp; Ruday, S. (2021). “</w:t>
      </w:r>
      <w:r w:rsidRPr="00B44827">
        <w:rPr>
          <w:sz w:val="20"/>
          <w:szCs w:val="20"/>
        </w:rPr>
        <w:t xml:space="preserve">"How Will Your Lessons, Teaching, and Classes Look Different This Year and in the Post-COVID 19 Era </w:t>
      </w:r>
      <w:r>
        <w:rPr>
          <w:sz w:val="20"/>
          <w:szCs w:val="20"/>
        </w:rPr>
        <w:t>f</w:t>
      </w:r>
      <w:r w:rsidRPr="00B44827">
        <w:rPr>
          <w:sz w:val="20"/>
          <w:szCs w:val="20"/>
        </w:rPr>
        <w:t xml:space="preserve">rom How They Did in Previous Years?"  </w:t>
      </w:r>
      <w:r>
        <w:rPr>
          <w:i/>
          <w:iCs/>
          <w:sz w:val="20"/>
          <w:szCs w:val="20"/>
        </w:rPr>
        <w:t xml:space="preserve">Education Week Teacher. </w:t>
      </w:r>
    </w:p>
    <w:p w14:paraId="183CAA56" w14:textId="66D2EF61" w:rsidR="00B44827" w:rsidRDefault="00000000" w:rsidP="004D5592">
      <w:pPr>
        <w:pBdr>
          <w:bottom w:val="single" w:sz="4" w:space="0" w:color="auto"/>
        </w:pBdr>
        <w:tabs>
          <w:tab w:val="left" w:pos="6660"/>
          <w:tab w:val="left" w:pos="7560"/>
          <w:tab w:val="left" w:pos="7920"/>
        </w:tabs>
        <w:contextualSpacing/>
        <w:rPr>
          <w:sz w:val="20"/>
          <w:szCs w:val="20"/>
        </w:rPr>
      </w:pPr>
      <w:hyperlink r:id="rId11" w:history="1">
        <w:r w:rsidR="00B44827" w:rsidRPr="00125F90">
          <w:rPr>
            <w:rStyle w:val="Hyperlink"/>
            <w:sz w:val="20"/>
            <w:szCs w:val="20"/>
          </w:rPr>
          <w:t>https://www.edweek.org/teaching-learning/opinion-making-connections-is-my-number-one-priority-teachers-share-their-plans-for-this-year/2021/08</w:t>
        </w:r>
      </w:hyperlink>
    </w:p>
    <w:p w14:paraId="2C060CF7" w14:textId="77777777" w:rsidR="00B44827" w:rsidRPr="00B44827" w:rsidRDefault="00B44827" w:rsidP="004D5592">
      <w:pPr>
        <w:pBdr>
          <w:bottom w:val="single" w:sz="4" w:space="0" w:color="auto"/>
        </w:pBdr>
        <w:tabs>
          <w:tab w:val="left" w:pos="6660"/>
          <w:tab w:val="left" w:pos="7560"/>
          <w:tab w:val="left" w:pos="7920"/>
        </w:tabs>
        <w:contextualSpacing/>
        <w:rPr>
          <w:sz w:val="20"/>
          <w:szCs w:val="20"/>
        </w:rPr>
      </w:pPr>
    </w:p>
    <w:p w14:paraId="75710DFC" w14:textId="5D9354ED" w:rsidR="00BA136E" w:rsidRPr="00BA136E" w:rsidRDefault="00BA136E" w:rsidP="004D5592">
      <w:pPr>
        <w:pBdr>
          <w:bottom w:val="single" w:sz="4" w:space="0" w:color="auto"/>
        </w:pBdr>
        <w:tabs>
          <w:tab w:val="left" w:pos="6660"/>
          <w:tab w:val="left" w:pos="7560"/>
          <w:tab w:val="left" w:pos="7920"/>
        </w:tabs>
        <w:contextualSpacing/>
        <w:rPr>
          <w:sz w:val="20"/>
          <w:szCs w:val="20"/>
        </w:rPr>
      </w:pPr>
      <w:r>
        <w:rPr>
          <w:sz w:val="20"/>
          <w:szCs w:val="20"/>
        </w:rPr>
        <w:t xml:space="preserve">Ruday, S. (2021). “How Should We Teach Grammar to Students?” </w:t>
      </w:r>
      <w:r>
        <w:rPr>
          <w:i/>
          <w:iCs/>
          <w:sz w:val="20"/>
          <w:szCs w:val="20"/>
        </w:rPr>
        <w:t xml:space="preserve">Education Week Teacher. </w:t>
      </w:r>
      <w:hyperlink r:id="rId12" w:history="1">
        <w:r w:rsidRPr="00BA136E">
          <w:rPr>
            <w:rStyle w:val="Hyperlink"/>
            <w:sz w:val="20"/>
            <w:szCs w:val="20"/>
          </w:rPr>
          <w:t>https://www.edweek.org/teaching-learning/opinion-seven-strategies-for-grammar-instruction/2021/06</w:t>
        </w:r>
      </w:hyperlink>
    </w:p>
    <w:p w14:paraId="16CA768F" w14:textId="77777777" w:rsidR="00BA136E" w:rsidRPr="00BA136E" w:rsidRDefault="00BA136E" w:rsidP="004D5592">
      <w:pPr>
        <w:pBdr>
          <w:bottom w:val="single" w:sz="4" w:space="0" w:color="auto"/>
        </w:pBdr>
        <w:tabs>
          <w:tab w:val="left" w:pos="6660"/>
          <w:tab w:val="left" w:pos="7560"/>
          <w:tab w:val="left" w:pos="7920"/>
        </w:tabs>
        <w:contextualSpacing/>
        <w:rPr>
          <w:i/>
          <w:iCs/>
          <w:sz w:val="20"/>
          <w:szCs w:val="20"/>
        </w:rPr>
      </w:pPr>
    </w:p>
    <w:p w14:paraId="69F48769" w14:textId="29246CDC" w:rsidR="00C25AB7" w:rsidRPr="00C25AB7" w:rsidRDefault="00C25AB7" w:rsidP="004D5592">
      <w:pPr>
        <w:pBdr>
          <w:bottom w:val="single" w:sz="4" w:space="0" w:color="auto"/>
        </w:pBdr>
        <w:tabs>
          <w:tab w:val="left" w:pos="6660"/>
          <w:tab w:val="left" w:pos="7560"/>
          <w:tab w:val="left" w:pos="7920"/>
        </w:tabs>
        <w:contextualSpacing/>
        <w:rPr>
          <w:sz w:val="20"/>
          <w:szCs w:val="20"/>
        </w:rPr>
      </w:pPr>
      <w:r>
        <w:rPr>
          <w:sz w:val="20"/>
          <w:szCs w:val="20"/>
        </w:rPr>
        <w:t>Ruday, S. (2020). “</w:t>
      </w:r>
      <w:r w:rsidRPr="00C25AB7">
        <w:rPr>
          <w:sz w:val="20"/>
          <w:szCs w:val="20"/>
        </w:rPr>
        <w:t>Grammar Instruction in the Time of Remote Learning</w:t>
      </w:r>
      <w:r>
        <w:rPr>
          <w:sz w:val="20"/>
          <w:szCs w:val="20"/>
        </w:rPr>
        <w:t xml:space="preserve">.” </w:t>
      </w:r>
      <w:r>
        <w:rPr>
          <w:i/>
          <w:iCs/>
          <w:sz w:val="20"/>
          <w:szCs w:val="20"/>
        </w:rPr>
        <w:t xml:space="preserve">Routledge. </w:t>
      </w:r>
      <w:hyperlink r:id="rId13" w:history="1">
        <w:r w:rsidRPr="00C25AB7">
          <w:rPr>
            <w:rStyle w:val="Hyperlink"/>
            <w:sz w:val="20"/>
            <w:szCs w:val="20"/>
          </w:rPr>
          <w:t>https://www.routledge.com/blog/article/grammar-instruction-in-the-time-of-remote-learning</w:t>
        </w:r>
      </w:hyperlink>
    </w:p>
    <w:p w14:paraId="462CDB0D" w14:textId="77777777" w:rsidR="00C25AB7" w:rsidRPr="00C25AB7" w:rsidRDefault="00C25AB7" w:rsidP="004D5592">
      <w:pPr>
        <w:pBdr>
          <w:bottom w:val="single" w:sz="4" w:space="0" w:color="auto"/>
        </w:pBdr>
        <w:tabs>
          <w:tab w:val="left" w:pos="6660"/>
          <w:tab w:val="left" w:pos="7560"/>
          <w:tab w:val="left" w:pos="7920"/>
        </w:tabs>
        <w:contextualSpacing/>
        <w:rPr>
          <w:sz w:val="20"/>
          <w:szCs w:val="20"/>
        </w:rPr>
      </w:pPr>
    </w:p>
    <w:p w14:paraId="7BEA5F94" w14:textId="64FBB74F" w:rsidR="00703E3E" w:rsidRPr="00703E3E" w:rsidRDefault="00703E3E" w:rsidP="004D5592">
      <w:pPr>
        <w:pBdr>
          <w:bottom w:val="single" w:sz="4" w:space="0" w:color="auto"/>
        </w:pBdr>
        <w:tabs>
          <w:tab w:val="left" w:pos="6660"/>
          <w:tab w:val="left" w:pos="7560"/>
          <w:tab w:val="left" w:pos="7920"/>
        </w:tabs>
        <w:contextualSpacing/>
        <w:rPr>
          <w:sz w:val="20"/>
          <w:szCs w:val="20"/>
        </w:rPr>
      </w:pPr>
      <w:r>
        <w:rPr>
          <w:sz w:val="20"/>
          <w:szCs w:val="20"/>
        </w:rPr>
        <w:t>Ruday, S. (2020). “Grammar Without Walls: Student-Centered and Culturally R</w:t>
      </w:r>
      <w:r w:rsidRPr="00703E3E">
        <w:rPr>
          <w:sz w:val="20"/>
          <w:szCs w:val="20"/>
        </w:rPr>
        <w:t xml:space="preserve">elevant </w:t>
      </w:r>
      <w:r>
        <w:rPr>
          <w:sz w:val="20"/>
          <w:szCs w:val="20"/>
        </w:rPr>
        <w:t>G</w:t>
      </w:r>
      <w:r w:rsidRPr="00703E3E">
        <w:rPr>
          <w:sz w:val="20"/>
          <w:szCs w:val="20"/>
        </w:rPr>
        <w:t xml:space="preserve">rammar </w:t>
      </w:r>
      <w:r>
        <w:rPr>
          <w:sz w:val="20"/>
          <w:szCs w:val="20"/>
        </w:rPr>
        <w:t>I</w:t>
      </w:r>
      <w:r w:rsidRPr="00703E3E">
        <w:rPr>
          <w:sz w:val="20"/>
          <w:szCs w:val="20"/>
        </w:rPr>
        <w:t xml:space="preserve">nstruction for the </w:t>
      </w:r>
      <w:r>
        <w:rPr>
          <w:sz w:val="20"/>
          <w:szCs w:val="20"/>
        </w:rPr>
        <w:t>P</w:t>
      </w:r>
      <w:r w:rsidRPr="00703E3E">
        <w:rPr>
          <w:sz w:val="20"/>
          <w:szCs w:val="20"/>
        </w:rPr>
        <w:t xml:space="preserve">resent and </w:t>
      </w:r>
      <w:r>
        <w:rPr>
          <w:sz w:val="20"/>
          <w:szCs w:val="20"/>
        </w:rPr>
        <w:t>F</w:t>
      </w:r>
      <w:r w:rsidRPr="00703E3E">
        <w:rPr>
          <w:sz w:val="20"/>
          <w:szCs w:val="20"/>
        </w:rPr>
        <w:t xml:space="preserve">uture of </w:t>
      </w:r>
      <w:r>
        <w:rPr>
          <w:sz w:val="20"/>
          <w:szCs w:val="20"/>
        </w:rPr>
        <w:t>L</w:t>
      </w:r>
      <w:r w:rsidRPr="00703E3E">
        <w:rPr>
          <w:sz w:val="20"/>
          <w:szCs w:val="20"/>
        </w:rPr>
        <w:t>iteracy</w:t>
      </w:r>
      <w:r>
        <w:rPr>
          <w:sz w:val="20"/>
          <w:szCs w:val="20"/>
        </w:rPr>
        <w:t xml:space="preserve">,” </w:t>
      </w:r>
      <w:r>
        <w:rPr>
          <w:i/>
          <w:iCs/>
          <w:sz w:val="20"/>
          <w:szCs w:val="20"/>
        </w:rPr>
        <w:t xml:space="preserve">Literacy Today, 38 </w:t>
      </w:r>
      <w:r>
        <w:rPr>
          <w:sz w:val="20"/>
          <w:szCs w:val="20"/>
        </w:rPr>
        <w:t>(2), 51-52.</w:t>
      </w:r>
    </w:p>
    <w:p w14:paraId="33BC0E82" w14:textId="77777777" w:rsidR="00703E3E" w:rsidRDefault="00703E3E" w:rsidP="004D5592">
      <w:pPr>
        <w:pBdr>
          <w:bottom w:val="single" w:sz="4" w:space="0" w:color="auto"/>
        </w:pBdr>
        <w:tabs>
          <w:tab w:val="left" w:pos="6660"/>
          <w:tab w:val="left" w:pos="7560"/>
          <w:tab w:val="left" w:pos="7920"/>
        </w:tabs>
        <w:contextualSpacing/>
        <w:rPr>
          <w:sz w:val="20"/>
          <w:szCs w:val="20"/>
        </w:rPr>
      </w:pPr>
    </w:p>
    <w:p w14:paraId="1F1ADA57" w14:textId="16485AF0" w:rsidR="00F54CD7" w:rsidRDefault="006D77C8" w:rsidP="004D5592">
      <w:pPr>
        <w:pBdr>
          <w:bottom w:val="single" w:sz="4" w:space="0" w:color="auto"/>
        </w:pBdr>
        <w:tabs>
          <w:tab w:val="left" w:pos="6660"/>
          <w:tab w:val="left" w:pos="7560"/>
          <w:tab w:val="left" w:pos="7920"/>
        </w:tabs>
        <w:contextualSpacing/>
        <w:rPr>
          <w:sz w:val="20"/>
          <w:szCs w:val="20"/>
        </w:rPr>
      </w:pPr>
      <w:r>
        <w:rPr>
          <w:sz w:val="20"/>
          <w:szCs w:val="20"/>
        </w:rPr>
        <w:lastRenderedPageBreak/>
        <w:t>Caprino, K.&amp; Ruday, S. (2020).</w:t>
      </w:r>
      <w:r w:rsidR="00CA694C">
        <w:rPr>
          <w:sz w:val="20"/>
          <w:szCs w:val="20"/>
        </w:rPr>
        <w:t xml:space="preserve"> </w:t>
      </w:r>
      <w:r>
        <w:rPr>
          <w:sz w:val="20"/>
          <w:szCs w:val="20"/>
        </w:rPr>
        <w:t>“</w:t>
      </w:r>
      <w:r w:rsidRPr="006D77C8">
        <w:rPr>
          <w:sz w:val="20"/>
          <w:szCs w:val="20"/>
        </w:rPr>
        <w:t>5 Tips to Engage Kids in Inquiry This Fall</w:t>
      </w:r>
      <w:r>
        <w:rPr>
          <w:sz w:val="20"/>
          <w:szCs w:val="20"/>
        </w:rPr>
        <w:t xml:space="preserve">.” </w:t>
      </w:r>
      <w:proofErr w:type="spellStart"/>
      <w:r>
        <w:rPr>
          <w:i/>
          <w:iCs/>
          <w:sz w:val="20"/>
          <w:szCs w:val="20"/>
        </w:rPr>
        <w:t>MiddleWeb</w:t>
      </w:r>
      <w:proofErr w:type="spellEnd"/>
      <w:r>
        <w:rPr>
          <w:i/>
          <w:iCs/>
          <w:sz w:val="20"/>
          <w:szCs w:val="20"/>
        </w:rPr>
        <w:t>.</w:t>
      </w:r>
      <w:r>
        <w:rPr>
          <w:sz w:val="20"/>
          <w:szCs w:val="20"/>
        </w:rPr>
        <w:t xml:space="preserve"> </w:t>
      </w:r>
      <w:hyperlink r:id="rId14" w:history="1">
        <w:r w:rsidRPr="006D77C8">
          <w:rPr>
            <w:rStyle w:val="Hyperlink"/>
            <w:sz w:val="20"/>
            <w:szCs w:val="20"/>
          </w:rPr>
          <w:t>https://www.middleweb.com/43623/5-tips-to-engage-kids-in-inquiry-this-fall/</w:t>
        </w:r>
      </w:hyperlink>
    </w:p>
    <w:p w14:paraId="7A05F318" w14:textId="77777777" w:rsidR="006D77C8" w:rsidRDefault="006D77C8" w:rsidP="004D5592">
      <w:pPr>
        <w:pBdr>
          <w:bottom w:val="single" w:sz="4" w:space="0" w:color="auto"/>
        </w:pBdr>
        <w:tabs>
          <w:tab w:val="left" w:pos="6660"/>
          <w:tab w:val="left" w:pos="7560"/>
          <w:tab w:val="left" w:pos="7920"/>
        </w:tabs>
        <w:contextualSpacing/>
        <w:rPr>
          <w:sz w:val="20"/>
          <w:szCs w:val="20"/>
        </w:rPr>
      </w:pPr>
    </w:p>
    <w:p w14:paraId="7F9246AA" w14:textId="5661AC3F" w:rsidR="00AC1B2C" w:rsidRPr="006D77C8" w:rsidRDefault="00726191" w:rsidP="004D5592">
      <w:pPr>
        <w:pBdr>
          <w:bottom w:val="single" w:sz="4" w:space="0" w:color="auto"/>
        </w:pBdr>
        <w:tabs>
          <w:tab w:val="left" w:pos="6660"/>
          <w:tab w:val="left" w:pos="7560"/>
          <w:tab w:val="left" w:pos="7920"/>
        </w:tabs>
        <w:contextualSpacing/>
        <w:rPr>
          <w:i/>
          <w:iCs/>
          <w:sz w:val="20"/>
          <w:szCs w:val="20"/>
        </w:rPr>
      </w:pPr>
      <w:r>
        <w:rPr>
          <w:sz w:val="20"/>
          <w:szCs w:val="20"/>
        </w:rPr>
        <w:t>Ruday, S. (2020). “</w:t>
      </w:r>
      <w:r w:rsidRPr="00726191">
        <w:rPr>
          <w:sz w:val="20"/>
          <w:szCs w:val="20"/>
        </w:rPr>
        <w:t>'Culturally Sustaining Pedagogy Honors the Humanity &amp; Identity of Young People</w:t>
      </w:r>
      <w:r>
        <w:rPr>
          <w:sz w:val="20"/>
          <w:szCs w:val="20"/>
        </w:rPr>
        <w:t xml:space="preserve">.’” </w:t>
      </w:r>
      <w:r w:rsidR="006D77C8">
        <w:rPr>
          <w:i/>
          <w:iCs/>
          <w:sz w:val="20"/>
          <w:szCs w:val="20"/>
        </w:rPr>
        <w:t>Education Week Teacher.</w:t>
      </w:r>
    </w:p>
    <w:p w14:paraId="4DD20640" w14:textId="31B475CA" w:rsidR="00726191" w:rsidRDefault="00000000" w:rsidP="004D5592">
      <w:pPr>
        <w:pBdr>
          <w:bottom w:val="single" w:sz="4" w:space="0" w:color="auto"/>
        </w:pBdr>
        <w:tabs>
          <w:tab w:val="left" w:pos="6660"/>
          <w:tab w:val="left" w:pos="7560"/>
          <w:tab w:val="left" w:pos="7920"/>
        </w:tabs>
        <w:contextualSpacing/>
        <w:rPr>
          <w:sz w:val="20"/>
          <w:szCs w:val="20"/>
        </w:rPr>
      </w:pPr>
      <w:hyperlink r:id="rId15" w:history="1">
        <w:r w:rsidR="00AC1B2C" w:rsidRPr="00730D73">
          <w:rPr>
            <w:rStyle w:val="Hyperlink"/>
            <w:sz w:val="20"/>
            <w:szCs w:val="20"/>
          </w:rPr>
          <w:t>https://blogs.edweek.org/teachers/classroom_qa_with_larry_ferlazzo/2020/03/culturally_sustaining_pedagogy_honors_the_humanity_identity_of_young_people.html</w:t>
        </w:r>
      </w:hyperlink>
    </w:p>
    <w:p w14:paraId="6BD5EA0E" w14:textId="77777777" w:rsidR="00726191" w:rsidRDefault="00726191" w:rsidP="004D5592">
      <w:pPr>
        <w:pBdr>
          <w:bottom w:val="single" w:sz="4" w:space="0" w:color="auto"/>
        </w:pBdr>
        <w:tabs>
          <w:tab w:val="left" w:pos="6660"/>
          <w:tab w:val="left" w:pos="7560"/>
          <w:tab w:val="left" w:pos="7920"/>
        </w:tabs>
        <w:contextualSpacing/>
        <w:rPr>
          <w:sz w:val="20"/>
          <w:szCs w:val="20"/>
        </w:rPr>
      </w:pPr>
    </w:p>
    <w:p w14:paraId="74A46DE0" w14:textId="77777777" w:rsidR="00AC1B2C" w:rsidRDefault="00726191" w:rsidP="004D5592">
      <w:pPr>
        <w:pBdr>
          <w:bottom w:val="single" w:sz="4" w:space="0" w:color="auto"/>
        </w:pBdr>
        <w:tabs>
          <w:tab w:val="left" w:pos="6660"/>
          <w:tab w:val="left" w:pos="7560"/>
          <w:tab w:val="left" w:pos="7920"/>
        </w:tabs>
        <w:contextualSpacing/>
        <w:rPr>
          <w:i/>
          <w:iCs/>
          <w:sz w:val="20"/>
          <w:szCs w:val="20"/>
        </w:rPr>
      </w:pPr>
      <w:r>
        <w:rPr>
          <w:sz w:val="20"/>
          <w:szCs w:val="20"/>
        </w:rPr>
        <w:t>Ruday, S. (2020). “</w:t>
      </w:r>
      <w:r w:rsidRPr="00726191">
        <w:rPr>
          <w:sz w:val="20"/>
          <w:szCs w:val="20"/>
        </w:rPr>
        <w:t>Connecting Reading &amp; Writing 'Is a High-Leverage Move</w:t>
      </w:r>
      <w:r>
        <w:rPr>
          <w:sz w:val="20"/>
          <w:szCs w:val="20"/>
        </w:rPr>
        <w:t xml:space="preserve">.’” </w:t>
      </w:r>
      <w:r>
        <w:rPr>
          <w:i/>
          <w:iCs/>
          <w:sz w:val="20"/>
          <w:szCs w:val="20"/>
        </w:rPr>
        <w:t xml:space="preserve">Education Week Teacher. </w:t>
      </w:r>
    </w:p>
    <w:p w14:paraId="3A83F966" w14:textId="6C700F95" w:rsidR="00726191" w:rsidRPr="00726191" w:rsidRDefault="00000000" w:rsidP="004D5592">
      <w:pPr>
        <w:pBdr>
          <w:bottom w:val="single" w:sz="4" w:space="0" w:color="auto"/>
        </w:pBdr>
        <w:tabs>
          <w:tab w:val="left" w:pos="6660"/>
          <w:tab w:val="left" w:pos="7560"/>
          <w:tab w:val="left" w:pos="7920"/>
        </w:tabs>
        <w:contextualSpacing/>
        <w:rPr>
          <w:sz w:val="20"/>
          <w:szCs w:val="20"/>
        </w:rPr>
      </w:pPr>
      <w:hyperlink r:id="rId16" w:history="1">
        <w:r w:rsidR="00AC1B2C" w:rsidRPr="00730D73">
          <w:rPr>
            <w:rStyle w:val="Hyperlink"/>
            <w:sz w:val="20"/>
            <w:szCs w:val="20"/>
          </w:rPr>
          <w:t>https://blogs.edweek.org/teachers/classroom_qa_with_larry_ferlazzo/2020/02/connecting_reading_writing_is_a_high-leverage_move.html</w:t>
        </w:r>
      </w:hyperlink>
    </w:p>
    <w:p w14:paraId="46129E74" w14:textId="77777777" w:rsidR="00726191" w:rsidRDefault="00726191" w:rsidP="004D5592">
      <w:pPr>
        <w:pBdr>
          <w:bottom w:val="single" w:sz="4" w:space="0" w:color="auto"/>
        </w:pBdr>
        <w:tabs>
          <w:tab w:val="left" w:pos="6660"/>
          <w:tab w:val="left" w:pos="7560"/>
          <w:tab w:val="left" w:pos="7920"/>
        </w:tabs>
        <w:contextualSpacing/>
        <w:rPr>
          <w:sz w:val="20"/>
          <w:szCs w:val="20"/>
        </w:rPr>
      </w:pPr>
    </w:p>
    <w:p w14:paraId="526FE16E" w14:textId="163C32AF" w:rsidR="00726191" w:rsidRPr="00AC1B2C" w:rsidRDefault="00726191" w:rsidP="004D5592">
      <w:pPr>
        <w:pBdr>
          <w:bottom w:val="single" w:sz="4" w:space="0" w:color="auto"/>
        </w:pBdr>
        <w:tabs>
          <w:tab w:val="left" w:pos="6660"/>
          <w:tab w:val="left" w:pos="7560"/>
          <w:tab w:val="left" w:pos="7920"/>
        </w:tabs>
        <w:contextualSpacing/>
        <w:rPr>
          <w:i/>
          <w:iCs/>
          <w:sz w:val="20"/>
          <w:szCs w:val="20"/>
        </w:rPr>
      </w:pPr>
      <w:r>
        <w:rPr>
          <w:sz w:val="20"/>
          <w:szCs w:val="20"/>
        </w:rPr>
        <w:t>Ruday, S. (2019). “</w:t>
      </w:r>
      <w:r w:rsidRPr="00726191">
        <w:rPr>
          <w:sz w:val="20"/>
          <w:szCs w:val="20"/>
        </w:rPr>
        <w:t>Tech Tools Have the Power to Enhance Academic Work</w:t>
      </w:r>
      <w:r>
        <w:rPr>
          <w:sz w:val="20"/>
          <w:szCs w:val="20"/>
        </w:rPr>
        <w:t xml:space="preserve">.” </w:t>
      </w:r>
      <w:r>
        <w:rPr>
          <w:i/>
          <w:iCs/>
          <w:sz w:val="20"/>
          <w:szCs w:val="20"/>
        </w:rPr>
        <w:t xml:space="preserve">Education Week Teacher. </w:t>
      </w:r>
      <w:hyperlink r:id="rId17" w:history="1">
        <w:r w:rsidRPr="00726191">
          <w:rPr>
            <w:rStyle w:val="Hyperlink"/>
            <w:sz w:val="20"/>
            <w:szCs w:val="20"/>
          </w:rPr>
          <w:t>https://blogs.edweek.org/teachers/classroom_qa_with_larry_ferlazzo/2019/04/response_tech_tools_have_the_power_to_enhance_academic_work.html#</w:t>
        </w:r>
      </w:hyperlink>
    </w:p>
    <w:p w14:paraId="04237498" w14:textId="77777777" w:rsidR="00726191" w:rsidRDefault="00726191" w:rsidP="004D5592">
      <w:pPr>
        <w:pBdr>
          <w:bottom w:val="single" w:sz="4" w:space="0" w:color="auto"/>
        </w:pBdr>
        <w:tabs>
          <w:tab w:val="left" w:pos="6660"/>
          <w:tab w:val="left" w:pos="7560"/>
          <w:tab w:val="left" w:pos="7920"/>
        </w:tabs>
        <w:contextualSpacing/>
        <w:rPr>
          <w:sz w:val="20"/>
          <w:szCs w:val="20"/>
        </w:rPr>
      </w:pPr>
    </w:p>
    <w:p w14:paraId="2F80D09F" w14:textId="4ED163FF" w:rsidR="00F54CD7" w:rsidRPr="00AC1B2C" w:rsidRDefault="00F54CD7" w:rsidP="004D5592">
      <w:pPr>
        <w:pBdr>
          <w:bottom w:val="single" w:sz="4" w:space="0" w:color="auto"/>
        </w:pBdr>
        <w:tabs>
          <w:tab w:val="left" w:pos="6660"/>
          <w:tab w:val="left" w:pos="7560"/>
          <w:tab w:val="left" w:pos="7920"/>
        </w:tabs>
        <w:contextualSpacing/>
        <w:rPr>
          <w:i/>
          <w:iCs/>
          <w:sz w:val="20"/>
          <w:szCs w:val="20"/>
        </w:rPr>
      </w:pPr>
      <w:r>
        <w:rPr>
          <w:sz w:val="20"/>
          <w:szCs w:val="20"/>
        </w:rPr>
        <w:t xml:space="preserve">Ruday, S. (2019). </w:t>
      </w:r>
      <w:r w:rsidR="00AC1B2C">
        <w:rPr>
          <w:sz w:val="20"/>
          <w:szCs w:val="20"/>
        </w:rPr>
        <w:t>“</w:t>
      </w:r>
      <w:r w:rsidR="00AC1B2C" w:rsidRPr="00AC1B2C">
        <w:rPr>
          <w:sz w:val="20"/>
          <w:szCs w:val="20"/>
        </w:rPr>
        <w:t>Connect ELA Strategies to Life Beyond School</w:t>
      </w:r>
      <w:r w:rsidR="00AC1B2C">
        <w:rPr>
          <w:sz w:val="20"/>
          <w:szCs w:val="20"/>
        </w:rPr>
        <w:t xml:space="preserve">.” </w:t>
      </w:r>
      <w:proofErr w:type="spellStart"/>
      <w:r w:rsidR="00AC1B2C">
        <w:rPr>
          <w:i/>
          <w:iCs/>
          <w:sz w:val="20"/>
          <w:szCs w:val="20"/>
        </w:rPr>
        <w:t>MiddleWeb</w:t>
      </w:r>
      <w:proofErr w:type="spellEnd"/>
      <w:r w:rsidR="00AC1B2C">
        <w:rPr>
          <w:i/>
          <w:iCs/>
          <w:sz w:val="20"/>
          <w:szCs w:val="20"/>
        </w:rPr>
        <w:t xml:space="preserve">. </w:t>
      </w:r>
      <w:hyperlink r:id="rId18" w:history="1">
        <w:r w:rsidR="00AC1B2C" w:rsidRPr="00AC1B2C">
          <w:rPr>
            <w:rStyle w:val="Hyperlink"/>
            <w:sz w:val="20"/>
            <w:szCs w:val="20"/>
          </w:rPr>
          <w:t>https://www.middleweb.com/39801/connect-ela-strategies-to-lives-beyond-school/</w:t>
        </w:r>
      </w:hyperlink>
    </w:p>
    <w:p w14:paraId="7F4B0971" w14:textId="77777777" w:rsidR="00F54CD7" w:rsidRDefault="00F54CD7" w:rsidP="004D5592">
      <w:pPr>
        <w:pBdr>
          <w:bottom w:val="single" w:sz="4" w:space="0" w:color="auto"/>
        </w:pBdr>
        <w:tabs>
          <w:tab w:val="left" w:pos="6660"/>
          <w:tab w:val="left" w:pos="7560"/>
          <w:tab w:val="left" w:pos="7920"/>
        </w:tabs>
        <w:contextualSpacing/>
        <w:rPr>
          <w:sz w:val="20"/>
          <w:szCs w:val="20"/>
        </w:rPr>
      </w:pPr>
    </w:p>
    <w:p w14:paraId="05859D2B" w14:textId="7BD04098" w:rsidR="00022D13" w:rsidRDefault="004D5592" w:rsidP="004D5592">
      <w:pPr>
        <w:pBdr>
          <w:bottom w:val="single" w:sz="4" w:space="0" w:color="auto"/>
        </w:pBdr>
        <w:tabs>
          <w:tab w:val="left" w:pos="6660"/>
          <w:tab w:val="left" w:pos="7560"/>
          <w:tab w:val="left" w:pos="7920"/>
        </w:tabs>
        <w:contextualSpacing/>
        <w:rPr>
          <w:i/>
          <w:iCs/>
          <w:sz w:val="20"/>
          <w:szCs w:val="20"/>
        </w:rPr>
      </w:pPr>
      <w:r>
        <w:rPr>
          <w:sz w:val="20"/>
          <w:szCs w:val="20"/>
        </w:rPr>
        <w:t xml:space="preserve">Ruday, S. (2019). </w:t>
      </w:r>
      <w:r w:rsidR="00022D13">
        <w:rPr>
          <w:sz w:val="20"/>
          <w:szCs w:val="20"/>
        </w:rPr>
        <w:t xml:space="preserve">“Tips to Land Your First Teaching Job.” </w:t>
      </w:r>
      <w:r w:rsidR="00022D13">
        <w:rPr>
          <w:i/>
          <w:iCs/>
          <w:sz w:val="20"/>
          <w:szCs w:val="20"/>
        </w:rPr>
        <w:t xml:space="preserve">Education Week Teacher. </w:t>
      </w:r>
    </w:p>
    <w:p w14:paraId="41E2FCA6" w14:textId="043390D5" w:rsidR="004D5592" w:rsidRDefault="00000000" w:rsidP="004D5592">
      <w:pPr>
        <w:pBdr>
          <w:bottom w:val="single" w:sz="4" w:space="0" w:color="auto"/>
        </w:pBdr>
        <w:tabs>
          <w:tab w:val="left" w:pos="6660"/>
          <w:tab w:val="left" w:pos="7560"/>
          <w:tab w:val="left" w:pos="7920"/>
        </w:tabs>
        <w:contextualSpacing/>
        <w:rPr>
          <w:sz w:val="20"/>
          <w:szCs w:val="20"/>
        </w:rPr>
      </w:pPr>
      <w:hyperlink r:id="rId19" w:history="1">
        <w:r w:rsidR="00022D13" w:rsidRPr="00730D73">
          <w:rPr>
            <w:rStyle w:val="Hyperlink"/>
            <w:sz w:val="20"/>
            <w:szCs w:val="20"/>
          </w:rPr>
          <w:t>http://blogs.edweek.org/teachers/classroom_qa_with_larry_ferlazzo/2019/03/response_tips_to_land_your_first_teaching_job.html</w:t>
        </w:r>
      </w:hyperlink>
    </w:p>
    <w:p w14:paraId="5E4DA6AD" w14:textId="64001941" w:rsidR="00022D13" w:rsidRDefault="00022D13" w:rsidP="004D5592">
      <w:pPr>
        <w:pBdr>
          <w:bottom w:val="single" w:sz="4" w:space="0" w:color="auto"/>
        </w:pBdr>
        <w:tabs>
          <w:tab w:val="left" w:pos="6660"/>
          <w:tab w:val="left" w:pos="7560"/>
          <w:tab w:val="left" w:pos="7920"/>
        </w:tabs>
        <w:contextualSpacing/>
        <w:rPr>
          <w:sz w:val="20"/>
          <w:szCs w:val="20"/>
        </w:rPr>
      </w:pPr>
    </w:p>
    <w:p w14:paraId="0B21B1CE" w14:textId="6E7BEFAD" w:rsidR="00AC1B2C" w:rsidRPr="00AC1B2C" w:rsidRDefault="00AC1B2C" w:rsidP="004D5592">
      <w:pPr>
        <w:pBdr>
          <w:bottom w:val="single" w:sz="4" w:space="0" w:color="auto"/>
        </w:pBdr>
        <w:tabs>
          <w:tab w:val="left" w:pos="6660"/>
          <w:tab w:val="left" w:pos="7560"/>
          <w:tab w:val="left" w:pos="7920"/>
        </w:tabs>
        <w:contextualSpacing/>
        <w:rPr>
          <w:sz w:val="20"/>
          <w:szCs w:val="20"/>
        </w:rPr>
      </w:pPr>
      <w:r>
        <w:rPr>
          <w:sz w:val="20"/>
          <w:szCs w:val="20"/>
        </w:rPr>
        <w:t>Ruday, S. (2018). “</w:t>
      </w:r>
      <w:r w:rsidRPr="00AC1B2C">
        <w:rPr>
          <w:sz w:val="20"/>
          <w:szCs w:val="20"/>
        </w:rPr>
        <w:t>4 Ideas Help New ELA Teachers Start Strong</w:t>
      </w:r>
      <w:r>
        <w:rPr>
          <w:sz w:val="20"/>
          <w:szCs w:val="20"/>
        </w:rPr>
        <w:t xml:space="preserve">.” </w:t>
      </w:r>
      <w:proofErr w:type="spellStart"/>
      <w:r>
        <w:rPr>
          <w:i/>
          <w:iCs/>
          <w:sz w:val="20"/>
          <w:szCs w:val="20"/>
        </w:rPr>
        <w:t>MiddleWeb</w:t>
      </w:r>
      <w:proofErr w:type="spellEnd"/>
      <w:r>
        <w:rPr>
          <w:i/>
          <w:iCs/>
          <w:sz w:val="20"/>
          <w:szCs w:val="20"/>
        </w:rPr>
        <w:t xml:space="preserve">. </w:t>
      </w:r>
      <w:hyperlink r:id="rId20" w:history="1">
        <w:r w:rsidRPr="00AC1B2C">
          <w:rPr>
            <w:rStyle w:val="Hyperlink"/>
            <w:sz w:val="20"/>
            <w:szCs w:val="20"/>
          </w:rPr>
          <w:t>https://www.middleweb.com/37877/new-english-teachers-your-story-begins/</w:t>
        </w:r>
      </w:hyperlink>
    </w:p>
    <w:p w14:paraId="1D7D7474" w14:textId="77777777" w:rsidR="00AC1B2C" w:rsidRDefault="00AC1B2C" w:rsidP="004D5592">
      <w:pPr>
        <w:pBdr>
          <w:bottom w:val="single" w:sz="4" w:space="0" w:color="auto"/>
        </w:pBdr>
        <w:tabs>
          <w:tab w:val="left" w:pos="6660"/>
          <w:tab w:val="left" w:pos="7560"/>
          <w:tab w:val="left" w:pos="7920"/>
        </w:tabs>
        <w:contextualSpacing/>
        <w:rPr>
          <w:sz w:val="20"/>
          <w:szCs w:val="20"/>
        </w:rPr>
      </w:pPr>
    </w:p>
    <w:p w14:paraId="7C860410" w14:textId="2FE4319F" w:rsidR="00AC1B2C" w:rsidRPr="00AC1B2C" w:rsidRDefault="00AC1B2C" w:rsidP="004D5592">
      <w:pPr>
        <w:pBdr>
          <w:bottom w:val="single" w:sz="4" w:space="0" w:color="auto"/>
        </w:pBdr>
        <w:tabs>
          <w:tab w:val="left" w:pos="6660"/>
          <w:tab w:val="left" w:pos="7560"/>
          <w:tab w:val="left" w:pos="7920"/>
        </w:tabs>
        <w:contextualSpacing/>
        <w:rPr>
          <w:sz w:val="20"/>
          <w:szCs w:val="20"/>
          <w:u w:val="single"/>
        </w:rPr>
      </w:pPr>
      <w:r>
        <w:rPr>
          <w:sz w:val="20"/>
          <w:szCs w:val="20"/>
        </w:rPr>
        <w:t>Ruday, S. (2018). “</w:t>
      </w:r>
      <w:r w:rsidRPr="00AC1B2C">
        <w:rPr>
          <w:sz w:val="20"/>
          <w:szCs w:val="20"/>
        </w:rPr>
        <w:t>The Grammar Bachelor: A Team Learning Activity</w:t>
      </w:r>
      <w:r>
        <w:rPr>
          <w:sz w:val="20"/>
          <w:szCs w:val="20"/>
        </w:rPr>
        <w:t xml:space="preserve">.” </w:t>
      </w:r>
      <w:proofErr w:type="spellStart"/>
      <w:r>
        <w:rPr>
          <w:i/>
          <w:iCs/>
          <w:sz w:val="20"/>
          <w:szCs w:val="20"/>
        </w:rPr>
        <w:t>MiddleWeb</w:t>
      </w:r>
      <w:proofErr w:type="spellEnd"/>
      <w:r>
        <w:rPr>
          <w:i/>
          <w:iCs/>
          <w:sz w:val="20"/>
          <w:szCs w:val="20"/>
        </w:rPr>
        <w:t xml:space="preserve">. </w:t>
      </w:r>
      <w:hyperlink r:id="rId21" w:history="1">
        <w:r w:rsidRPr="00AC1B2C">
          <w:rPr>
            <w:rStyle w:val="Hyperlink"/>
            <w:sz w:val="20"/>
            <w:szCs w:val="20"/>
          </w:rPr>
          <w:t>https://www.middleweb.com/36962/the-grammar-bachelor-a-team-learning-activity/</w:t>
        </w:r>
      </w:hyperlink>
    </w:p>
    <w:p w14:paraId="669631F3" w14:textId="77777777" w:rsidR="00AC1B2C" w:rsidRDefault="00AC1B2C" w:rsidP="004D5592">
      <w:pPr>
        <w:pBdr>
          <w:bottom w:val="single" w:sz="4" w:space="0" w:color="auto"/>
        </w:pBdr>
        <w:tabs>
          <w:tab w:val="left" w:pos="6660"/>
          <w:tab w:val="left" w:pos="7560"/>
          <w:tab w:val="left" w:pos="7920"/>
        </w:tabs>
        <w:contextualSpacing/>
        <w:rPr>
          <w:sz w:val="20"/>
          <w:szCs w:val="20"/>
        </w:rPr>
      </w:pPr>
    </w:p>
    <w:p w14:paraId="4E4EF973" w14:textId="42022019" w:rsidR="00022D13" w:rsidRDefault="00022D13" w:rsidP="004D5592">
      <w:pPr>
        <w:pBdr>
          <w:bottom w:val="single" w:sz="4" w:space="0" w:color="auto"/>
        </w:pBdr>
        <w:tabs>
          <w:tab w:val="left" w:pos="6660"/>
          <w:tab w:val="left" w:pos="7560"/>
          <w:tab w:val="left" w:pos="7920"/>
        </w:tabs>
        <w:contextualSpacing/>
        <w:rPr>
          <w:i/>
          <w:iCs/>
          <w:sz w:val="20"/>
          <w:szCs w:val="20"/>
        </w:rPr>
      </w:pPr>
      <w:r>
        <w:rPr>
          <w:sz w:val="20"/>
          <w:szCs w:val="20"/>
        </w:rPr>
        <w:t>Ruday, S. (2018). “</w:t>
      </w:r>
      <w:r w:rsidRPr="00022D13">
        <w:rPr>
          <w:sz w:val="20"/>
          <w:szCs w:val="20"/>
        </w:rPr>
        <w:t>Response: We Need to 'Slow Down' When Teaching Writing</w:t>
      </w:r>
      <w:r>
        <w:rPr>
          <w:sz w:val="20"/>
          <w:szCs w:val="20"/>
        </w:rPr>
        <w:t xml:space="preserve">.” </w:t>
      </w:r>
      <w:r>
        <w:rPr>
          <w:i/>
          <w:iCs/>
          <w:sz w:val="20"/>
          <w:szCs w:val="20"/>
        </w:rPr>
        <w:t>Education Week Teacher</w:t>
      </w:r>
      <w:r w:rsidR="00726191">
        <w:rPr>
          <w:i/>
          <w:iCs/>
          <w:sz w:val="20"/>
          <w:szCs w:val="20"/>
        </w:rPr>
        <w:t>.</w:t>
      </w:r>
    </w:p>
    <w:p w14:paraId="3941A7FE" w14:textId="1BFAE7B3" w:rsidR="00726191" w:rsidRPr="00726191" w:rsidRDefault="00000000" w:rsidP="004D5592">
      <w:pPr>
        <w:pBdr>
          <w:bottom w:val="single" w:sz="4" w:space="0" w:color="auto"/>
        </w:pBdr>
        <w:tabs>
          <w:tab w:val="left" w:pos="6660"/>
          <w:tab w:val="left" w:pos="7560"/>
          <w:tab w:val="left" w:pos="7920"/>
        </w:tabs>
        <w:contextualSpacing/>
        <w:rPr>
          <w:sz w:val="20"/>
          <w:szCs w:val="20"/>
        </w:rPr>
      </w:pPr>
      <w:hyperlink r:id="rId22" w:history="1">
        <w:r w:rsidR="00726191" w:rsidRPr="00726191">
          <w:rPr>
            <w:rStyle w:val="Hyperlink"/>
            <w:sz w:val="20"/>
            <w:szCs w:val="20"/>
          </w:rPr>
          <w:t>https://blogs.edweek.org/teachers/classroom_qa_with_larry_ferlazzo/2018/01/response_we_need_to_slow_down_when_teaching_writing.html</w:t>
        </w:r>
      </w:hyperlink>
    </w:p>
    <w:p w14:paraId="0E6BAA82" w14:textId="77777777" w:rsidR="00726191" w:rsidRPr="00022D13" w:rsidRDefault="00726191" w:rsidP="004D5592">
      <w:pPr>
        <w:pBdr>
          <w:bottom w:val="single" w:sz="4" w:space="0" w:color="auto"/>
        </w:pBdr>
        <w:tabs>
          <w:tab w:val="left" w:pos="6660"/>
          <w:tab w:val="left" w:pos="7560"/>
          <w:tab w:val="left" w:pos="7920"/>
        </w:tabs>
        <w:contextualSpacing/>
        <w:rPr>
          <w:i/>
          <w:iCs/>
          <w:sz w:val="20"/>
          <w:szCs w:val="20"/>
        </w:rPr>
      </w:pPr>
    </w:p>
    <w:p w14:paraId="72D5CDB8" w14:textId="56FF24DD" w:rsidR="00022D13" w:rsidRDefault="00022D13" w:rsidP="004D5592">
      <w:pPr>
        <w:pBdr>
          <w:bottom w:val="single" w:sz="4" w:space="0" w:color="auto"/>
        </w:pBdr>
        <w:tabs>
          <w:tab w:val="left" w:pos="6660"/>
          <w:tab w:val="left" w:pos="7560"/>
          <w:tab w:val="left" w:pos="7920"/>
        </w:tabs>
        <w:contextualSpacing/>
        <w:rPr>
          <w:sz w:val="20"/>
          <w:szCs w:val="20"/>
        </w:rPr>
      </w:pPr>
      <w:r>
        <w:rPr>
          <w:sz w:val="20"/>
          <w:szCs w:val="20"/>
        </w:rPr>
        <w:t xml:space="preserve">Ruday, S. (2017). “Student ‘Reflection Needs to be a Habit.’” </w:t>
      </w:r>
      <w:r>
        <w:rPr>
          <w:i/>
          <w:iCs/>
          <w:sz w:val="20"/>
          <w:szCs w:val="20"/>
        </w:rPr>
        <w:t xml:space="preserve">Education Week Teacher. </w:t>
      </w:r>
      <w:hyperlink r:id="rId23" w:history="1">
        <w:r w:rsidRPr="00022D13">
          <w:rPr>
            <w:rStyle w:val="Hyperlink"/>
            <w:sz w:val="20"/>
            <w:szCs w:val="20"/>
          </w:rPr>
          <w:t>https://blogs.edweek.org/teachers/classroom_qa_with_larry_ferlazzo/2015/10/response_student_reflection_needs_to_be_a_habit.html</w:t>
        </w:r>
      </w:hyperlink>
    </w:p>
    <w:p w14:paraId="15361831" w14:textId="5BF14CBD" w:rsidR="00AC1B2C" w:rsidRDefault="00AC1B2C" w:rsidP="004D5592">
      <w:pPr>
        <w:pBdr>
          <w:bottom w:val="single" w:sz="4" w:space="0" w:color="auto"/>
        </w:pBdr>
        <w:tabs>
          <w:tab w:val="left" w:pos="6660"/>
          <w:tab w:val="left" w:pos="7560"/>
          <w:tab w:val="left" w:pos="7920"/>
        </w:tabs>
        <w:contextualSpacing/>
        <w:rPr>
          <w:sz w:val="20"/>
          <w:szCs w:val="20"/>
        </w:rPr>
      </w:pPr>
    </w:p>
    <w:p w14:paraId="5319E053" w14:textId="4C6CD26F" w:rsidR="00AC1B2C" w:rsidRPr="00AC1B2C" w:rsidRDefault="00AC1B2C" w:rsidP="004D5592">
      <w:pPr>
        <w:pBdr>
          <w:bottom w:val="single" w:sz="4" w:space="0" w:color="auto"/>
        </w:pBdr>
        <w:tabs>
          <w:tab w:val="left" w:pos="6660"/>
          <w:tab w:val="left" w:pos="7560"/>
          <w:tab w:val="left" w:pos="7920"/>
        </w:tabs>
        <w:contextualSpacing/>
        <w:rPr>
          <w:i/>
          <w:iCs/>
          <w:sz w:val="20"/>
          <w:szCs w:val="20"/>
        </w:rPr>
      </w:pPr>
      <w:r>
        <w:rPr>
          <w:sz w:val="20"/>
          <w:szCs w:val="20"/>
        </w:rPr>
        <w:t>Ruday, S. (2017). “</w:t>
      </w:r>
      <w:r w:rsidRPr="00AC1B2C">
        <w:rPr>
          <w:sz w:val="20"/>
          <w:szCs w:val="20"/>
        </w:rPr>
        <w:t>Use Multimedia Writing to Change the Game</w:t>
      </w:r>
      <w:r>
        <w:rPr>
          <w:sz w:val="20"/>
          <w:szCs w:val="20"/>
        </w:rPr>
        <w:t xml:space="preserve">.” </w:t>
      </w:r>
      <w:proofErr w:type="spellStart"/>
      <w:r>
        <w:rPr>
          <w:i/>
          <w:iCs/>
          <w:sz w:val="20"/>
          <w:szCs w:val="20"/>
        </w:rPr>
        <w:t>MiddleWeb</w:t>
      </w:r>
      <w:proofErr w:type="spellEnd"/>
      <w:r>
        <w:rPr>
          <w:i/>
          <w:iCs/>
          <w:sz w:val="20"/>
          <w:szCs w:val="20"/>
        </w:rPr>
        <w:t>.</w:t>
      </w:r>
    </w:p>
    <w:p w14:paraId="4A771E8F" w14:textId="280264A2" w:rsidR="00022D13" w:rsidRDefault="00000000" w:rsidP="004D5592">
      <w:pPr>
        <w:pBdr>
          <w:bottom w:val="single" w:sz="4" w:space="0" w:color="auto"/>
        </w:pBdr>
        <w:tabs>
          <w:tab w:val="left" w:pos="6660"/>
          <w:tab w:val="left" w:pos="7560"/>
          <w:tab w:val="left" w:pos="7920"/>
        </w:tabs>
        <w:contextualSpacing/>
        <w:rPr>
          <w:sz w:val="20"/>
          <w:szCs w:val="20"/>
        </w:rPr>
      </w:pPr>
      <w:hyperlink r:id="rId24" w:history="1">
        <w:r w:rsidR="00AC1B2C" w:rsidRPr="00AC1B2C">
          <w:rPr>
            <w:rStyle w:val="Hyperlink"/>
            <w:sz w:val="20"/>
            <w:szCs w:val="20"/>
          </w:rPr>
          <w:t>https://www.middleweb.com/33684/use-multimedia-writing-to-change-the-game/</w:t>
        </w:r>
      </w:hyperlink>
    </w:p>
    <w:p w14:paraId="5770D494" w14:textId="77777777" w:rsidR="00022D13" w:rsidRPr="00022D13" w:rsidRDefault="00022D13" w:rsidP="004D5592">
      <w:pPr>
        <w:pBdr>
          <w:bottom w:val="single" w:sz="4" w:space="0" w:color="auto"/>
        </w:pBdr>
        <w:tabs>
          <w:tab w:val="left" w:pos="6660"/>
          <w:tab w:val="left" w:pos="7560"/>
          <w:tab w:val="left" w:pos="7920"/>
        </w:tabs>
        <w:contextualSpacing/>
        <w:rPr>
          <w:i/>
          <w:iCs/>
          <w:sz w:val="20"/>
          <w:szCs w:val="20"/>
        </w:rPr>
      </w:pPr>
    </w:p>
    <w:p w14:paraId="7B1C5807" w14:textId="0969F803" w:rsidR="004D5592" w:rsidRDefault="004D5592" w:rsidP="004D5592">
      <w:pPr>
        <w:pBdr>
          <w:bottom w:val="single" w:sz="4" w:space="0" w:color="auto"/>
        </w:pBdr>
        <w:tabs>
          <w:tab w:val="left" w:pos="6660"/>
          <w:tab w:val="left" w:pos="7560"/>
          <w:tab w:val="left" w:pos="7920"/>
        </w:tabs>
        <w:contextualSpacing/>
        <w:jc w:val="center"/>
        <w:rPr>
          <w:b/>
          <w:bCs/>
          <w:sz w:val="20"/>
          <w:szCs w:val="20"/>
        </w:rPr>
      </w:pPr>
    </w:p>
    <w:p w14:paraId="415C3B1E" w14:textId="0A54D84D" w:rsidR="004D5592" w:rsidRDefault="004D5592" w:rsidP="004D5592">
      <w:pPr>
        <w:pBdr>
          <w:bottom w:val="single" w:sz="4" w:space="0" w:color="auto"/>
        </w:pBdr>
        <w:tabs>
          <w:tab w:val="left" w:pos="6660"/>
          <w:tab w:val="left" w:pos="7560"/>
          <w:tab w:val="left" w:pos="7920"/>
        </w:tabs>
        <w:contextualSpacing/>
        <w:jc w:val="center"/>
        <w:rPr>
          <w:b/>
          <w:bCs/>
          <w:sz w:val="20"/>
          <w:szCs w:val="20"/>
        </w:rPr>
      </w:pPr>
    </w:p>
    <w:p w14:paraId="46FD2C39" w14:textId="79966A22" w:rsidR="004D5592" w:rsidRDefault="004D5592" w:rsidP="00CE7CBC">
      <w:pPr>
        <w:pBdr>
          <w:bottom w:val="single" w:sz="4" w:space="2" w:color="auto"/>
        </w:pBdr>
        <w:tabs>
          <w:tab w:val="left" w:pos="6660"/>
          <w:tab w:val="left" w:pos="7560"/>
          <w:tab w:val="left" w:pos="7920"/>
        </w:tabs>
        <w:rPr>
          <w:b/>
          <w:bCs/>
          <w:sz w:val="20"/>
          <w:szCs w:val="20"/>
        </w:rPr>
      </w:pPr>
    </w:p>
    <w:p w14:paraId="17A25927" w14:textId="77777777" w:rsidR="00CE7CBC" w:rsidRPr="001F30AB" w:rsidRDefault="00CE7CBC" w:rsidP="00CE7CBC">
      <w:pPr>
        <w:pBdr>
          <w:bottom w:val="single" w:sz="4" w:space="2" w:color="auto"/>
        </w:pBdr>
        <w:tabs>
          <w:tab w:val="left" w:pos="6660"/>
          <w:tab w:val="left" w:pos="7560"/>
          <w:tab w:val="left" w:pos="7920"/>
        </w:tabs>
        <w:jc w:val="center"/>
        <w:rPr>
          <w:b/>
        </w:rPr>
      </w:pPr>
      <w:r w:rsidRPr="001F30AB">
        <w:rPr>
          <w:b/>
        </w:rPr>
        <w:t>SERVICE</w:t>
      </w:r>
    </w:p>
    <w:p w14:paraId="4A42F433" w14:textId="77777777" w:rsidR="00781F6E" w:rsidRPr="00781F6E" w:rsidRDefault="00781F6E" w:rsidP="00CE7CBC">
      <w:pPr>
        <w:pBdr>
          <w:bottom w:val="single" w:sz="4" w:space="2" w:color="auto"/>
        </w:pBdr>
        <w:tabs>
          <w:tab w:val="left" w:pos="6660"/>
          <w:tab w:val="left" w:pos="7560"/>
          <w:tab w:val="left" w:pos="7920"/>
        </w:tabs>
        <w:jc w:val="center"/>
        <w:rPr>
          <w:b/>
          <w:sz w:val="20"/>
          <w:szCs w:val="20"/>
        </w:rPr>
      </w:pPr>
    </w:p>
    <w:p w14:paraId="059F29DD" w14:textId="77777777" w:rsidR="006B0200" w:rsidRDefault="006B0200" w:rsidP="00CE7CBC">
      <w:pPr>
        <w:pStyle w:val="Heading1"/>
        <w:tabs>
          <w:tab w:val="clear" w:pos="7200"/>
          <w:tab w:val="left" w:pos="7560"/>
        </w:tabs>
        <w:rPr>
          <w:bCs w:val="0"/>
          <w:szCs w:val="20"/>
        </w:rPr>
      </w:pPr>
    </w:p>
    <w:p w14:paraId="4615B4E3" w14:textId="77777777" w:rsidR="00A406D7" w:rsidRDefault="00A406D7" w:rsidP="00CE7CBC">
      <w:pPr>
        <w:pStyle w:val="Heading1"/>
        <w:tabs>
          <w:tab w:val="clear" w:pos="7200"/>
          <w:tab w:val="left" w:pos="7560"/>
        </w:tabs>
        <w:rPr>
          <w:bCs w:val="0"/>
          <w:szCs w:val="20"/>
        </w:rPr>
      </w:pPr>
      <w:r>
        <w:rPr>
          <w:bCs w:val="0"/>
          <w:szCs w:val="20"/>
        </w:rPr>
        <w:t>LEADERSHIP POSITION IN PROFESSIONAL ORGANIZATION</w:t>
      </w:r>
    </w:p>
    <w:p w14:paraId="49C94BBF" w14:textId="77777777" w:rsidR="00A406D7" w:rsidRDefault="00A406D7" w:rsidP="00A406D7"/>
    <w:p w14:paraId="4A6BABB6" w14:textId="77777777" w:rsidR="00A406D7" w:rsidRDefault="00CA68B0" w:rsidP="00A406D7">
      <w:pPr>
        <w:rPr>
          <w:sz w:val="20"/>
          <w:szCs w:val="20"/>
        </w:rPr>
      </w:pPr>
      <w:r>
        <w:rPr>
          <w:sz w:val="20"/>
          <w:szCs w:val="20"/>
        </w:rPr>
        <w:t>Co-President,</w:t>
      </w:r>
      <w:r w:rsidR="00443502">
        <w:rPr>
          <w:sz w:val="20"/>
          <w:szCs w:val="20"/>
        </w:rPr>
        <w:t xml:space="preserve"> NCTE</w:t>
      </w:r>
      <w:r>
        <w:rPr>
          <w:sz w:val="20"/>
          <w:szCs w:val="20"/>
        </w:rPr>
        <w:t xml:space="preserve"> </w:t>
      </w:r>
      <w:r w:rsidR="00A406D7">
        <w:rPr>
          <w:sz w:val="20"/>
          <w:szCs w:val="20"/>
        </w:rPr>
        <w:t>Assembly for the Teaching of English Grammar</w:t>
      </w:r>
      <w:r w:rsidR="00A406D7">
        <w:rPr>
          <w:sz w:val="20"/>
          <w:szCs w:val="20"/>
        </w:rPr>
        <w:tab/>
      </w:r>
      <w:r w:rsidR="00A406D7">
        <w:rPr>
          <w:sz w:val="20"/>
          <w:szCs w:val="20"/>
        </w:rPr>
        <w:tab/>
      </w:r>
      <w:r w:rsidR="00A406D7">
        <w:rPr>
          <w:sz w:val="20"/>
          <w:szCs w:val="20"/>
        </w:rPr>
        <w:tab/>
      </w:r>
      <w:r w:rsidR="00A406D7">
        <w:rPr>
          <w:sz w:val="20"/>
          <w:szCs w:val="20"/>
        </w:rPr>
        <w:tab/>
      </w:r>
      <w:r w:rsidR="00A406D7">
        <w:rPr>
          <w:sz w:val="20"/>
          <w:szCs w:val="20"/>
        </w:rPr>
        <w:tab/>
        <w:t>2014-Present</w:t>
      </w:r>
    </w:p>
    <w:p w14:paraId="5B3AD2DF" w14:textId="77777777" w:rsidR="00D97F2E" w:rsidRDefault="00D97F2E" w:rsidP="00A406D7">
      <w:pPr>
        <w:rPr>
          <w:sz w:val="20"/>
          <w:szCs w:val="20"/>
        </w:rPr>
      </w:pPr>
    </w:p>
    <w:p w14:paraId="7AB88D80" w14:textId="77777777" w:rsidR="00A406D7" w:rsidRPr="00DD15B3" w:rsidRDefault="00A406D7" w:rsidP="00DD15B3">
      <w:pPr>
        <w:rPr>
          <w:sz w:val="20"/>
          <w:szCs w:val="20"/>
        </w:rPr>
      </w:pPr>
      <w:r>
        <w:rPr>
          <w:sz w:val="20"/>
          <w:szCs w:val="20"/>
        </w:rPr>
        <w:t>___________________________________________________________________</w:t>
      </w:r>
      <w:r w:rsidR="00DD15B3">
        <w:rPr>
          <w:sz w:val="20"/>
          <w:szCs w:val="20"/>
        </w:rPr>
        <w:t>_______________________________</w:t>
      </w:r>
    </w:p>
    <w:p w14:paraId="15195533" w14:textId="77777777" w:rsidR="00A406D7" w:rsidRDefault="00A406D7" w:rsidP="00CE7CBC">
      <w:pPr>
        <w:pStyle w:val="Heading1"/>
        <w:tabs>
          <w:tab w:val="clear" w:pos="7200"/>
          <w:tab w:val="left" w:pos="7560"/>
        </w:tabs>
        <w:rPr>
          <w:bCs w:val="0"/>
          <w:szCs w:val="20"/>
        </w:rPr>
      </w:pPr>
    </w:p>
    <w:p w14:paraId="07E63602" w14:textId="77777777" w:rsidR="006138AF" w:rsidRDefault="006138AF" w:rsidP="00CE7CBC">
      <w:pPr>
        <w:pStyle w:val="Heading1"/>
        <w:tabs>
          <w:tab w:val="clear" w:pos="7200"/>
          <w:tab w:val="left" w:pos="7560"/>
        </w:tabs>
        <w:rPr>
          <w:bCs w:val="0"/>
          <w:szCs w:val="20"/>
        </w:rPr>
      </w:pPr>
      <w:r>
        <w:rPr>
          <w:bCs w:val="0"/>
          <w:szCs w:val="20"/>
        </w:rPr>
        <w:t>JOURNAL EDITOR</w:t>
      </w:r>
    </w:p>
    <w:p w14:paraId="25B2B236" w14:textId="77777777" w:rsidR="006138AF" w:rsidRDefault="006138AF" w:rsidP="006138AF">
      <w:pPr>
        <w:pStyle w:val="Heading1"/>
        <w:tabs>
          <w:tab w:val="clear" w:pos="7200"/>
          <w:tab w:val="left" w:pos="7560"/>
        </w:tabs>
        <w:jc w:val="left"/>
        <w:rPr>
          <w:b w:val="0"/>
          <w:bCs w:val="0"/>
          <w:sz w:val="24"/>
        </w:rPr>
      </w:pPr>
    </w:p>
    <w:p w14:paraId="536B8008" w14:textId="77777777" w:rsidR="00B72857" w:rsidRDefault="006138AF" w:rsidP="006138AF">
      <w:pPr>
        <w:rPr>
          <w:sz w:val="20"/>
          <w:szCs w:val="20"/>
        </w:rPr>
      </w:pPr>
      <w:r>
        <w:rPr>
          <w:i/>
          <w:sz w:val="20"/>
          <w:szCs w:val="20"/>
        </w:rPr>
        <w:t xml:space="preserve">Journal of Literacy Innovation, </w:t>
      </w:r>
      <w:r w:rsidR="004D1333">
        <w:rPr>
          <w:sz w:val="20"/>
          <w:szCs w:val="20"/>
        </w:rPr>
        <w:t>Founder and e</w:t>
      </w:r>
      <w:r>
        <w:rPr>
          <w:sz w:val="20"/>
          <w:szCs w:val="20"/>
        </w:rPr>
        <w:t>ditor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2015-Present</w:t>
      </w:r>
    </w:p>
    <w:p w14:paraId="5E1B9882" w14:textId="77777777" w:rsidR="00B72857" w:rsidRDefault="00B72857" w:rsidP="006138AF">
      <w:pPr>
        <w:rPr>
          <w:sz w:val="20"/>
          <w:szCs w:val="20"/>
        </w:rPr>
      </w:pPr>
    </w:p>
    <w:p w14:paraId="63B698C1" w14:textId="518D3910" w:rsidR="00B72857" w:rsidRPr="00B72857" w:rsidRDefault="00B72857" w:rsidP="006138AF">
      <w:pPr>
        <w:rPr>
          <w:sz w:val="20"/>
          <w:szCs w:val="20"/>
        </w:rPr>
      </w:pPr>
      <w:r>
        <w:rPr>
          <w:i/>
          <w:sz w:val="20"/>
          <w:szCs w:val="20"/>
        </w:rPr>
        <w:t xml:space="preserve">Virginia English Journal, </w:t>
      </w:r>
      <w:r>
        <w:rPr>
          <w:sz w:val="20"/>
          <w:szCs w:val="20"/>
        </w:rPr>
        <w:t>Editor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A767A">
        <w:rPr>
          <w:sz w:val="20"/>
          <w:szCs w:val="20"/>
        </w:rPr>
        <w:tab/>
        <w:t>2016-</w:t>
      </w:r>
      <w:r w:rsidR="005B1311">
        <w:rPr>
          <w:sz w:val="20"/>
          <w:szCs w:val="20"/>
        </w:rPr>
        <w:t>2019</w:t>
      </w:r>
    </w:p>
    <w:p w14:paraId="6F0F02AC" w14:textId="77777777" w:rsidR="006138AF" w:rsidRDefault="006138AF" w:rsidP="006138AF">
      <w:pPr>
        <w:rPr>
          <w:sz w:val="20"/>
          <w:szCs w:val="20"/>
        </w:rPr>
      </w:pPr>
    </w:p>
    <w:p w14:paraId="2DE6632B" w14:textId="77777777" w:rsidR="004D1333" w:rsidRPr="004D1333" w:rsidRDefault="006138AF" w:rsidP="004D1333">
      <w:pPr>
        <w:rPr>
          <w:sz w:val="20"/>
          <w:szCs w:val="20"/>
        </w:rPr>
      </w:pPr>
      <w:r>
        <w:rPr>
          <w:sz w:val="20"/>
          <w:szCs w:val="20"/>
        </w:rPr>
        <w:t>_______________________________________________________________________________________________</w:t>
      </w:r>
      <w:r w:rsidR="004D1333">
        <w:rPr>
          <w:sz w:val="20"/>
          <w:szCs w:val="20"/>
        </w:rPr>
        <w:t>____</w:t>
      </w:r>
    </w:p>
    <w:p w14:paraId="7A7724A3" w14:textId="77777777" w:rsidR="006138AF" w:rsidRDefault="006138AF" w:rsidP="00DD15B3">
      <w:pPr>
        <w:tabs>
          <w:tab w:val="left" w:pos="5655"/>
        </w:tabs>
        <w:rPr>
          <w:b/>
          <w:sz w:val="20"/>
          <w:szCs w:val="20"/>
        </w:rPr>
      </w:pPr>
    </w:p>
    <w:p w14:paraId="47C56E03" w14:textId="77777777" w:rsidR="006138AF" w:rsidRDefault="006138AF" w:rsidP="006138AF">
      <w:pPr>
        <w:tabs>
          <w:tab w:val="left" w:pos="5655"/>
        </w:tabs>
        <w:jc w:val="center"/>
        <w:rPr>
          <w:b/>
          <w:sz w:val="20"/>
          <w:szCs w:val="20"/>
        </w:rPr>
      </w:pPr>
      <w:r>
        <w:rPr>
          <w:b/>
          <w:sz w:val="20"/>
          <w:szCs w:val="20"/>
        </w:rPr>
        <w:t>EDITORIAL REVIEW BOARD</w:t>
      </w:r>
    </w:p>
    <w:p w14:paraId="7C1A3909" w14:textId="77777777" w:rsidR="006138AF" w:rsidRDefault="006138AF" w:rsidP="006138AF">
      <w:pPr>
        <w:tabs>
          <w:tab w:val="left" w:pos="5655"/>
        </w:tabs>
        <w:rPr>
          <w:b/>
          <w:sz w:val="20"/>
          <w:szCs w:val="20"/>
        </w:rPr>
      </w:pPr>
    </w:p>
    <w:p w14:paraId="5F35B85B" w14:textId="0CFBD0BA" w:rsidR="002A620A" w:rsidRPr="002A620A" w:rsidRDefault="002A620A" w:rsidP="006138AF">
      <w:pPr>
        <w:tabs>
          <w:tab w:val="left" w:pos="5655"/>
        </w:tabs>
        <w:rPr>
          <w:iCs/>
          <w:sz w:val="20"/>
          <w:szCs w:val="20"/>
        </w:rPr>
      </w:pPr>
      <w:r>
        <w:rPr>
          <w:i/>
          <w:sz w:val="20"/>
          <w:szCs w:val="20"/>
        </w:rPr>
        <w:t xml:space="preserve">Virginia English Journal, </w:t>
      </w:r>
      <w:r>
        <w:rPr>
          <w:iCs/>
          <w:sz w:val="20"/>
          <w:szCs w:val="20"/>
        </w:rPr>
        <w:t>Editorial review board member</w:t>
      </w:r>
      <w:r>
        <w:rPr>
          <w:iCs/>
          <w:sz w:val="20"/>
          <w:szCs w:val="20"/>
        </w:rPr>
        <w:tab/>
      </w:r>
      <w:r>
        <w:rPr>
          <w:iCs/>
          <w:sz w:val="20"/>
          <w:szCs w:val="20"/>
        </w:rPr>
        <w:tab/>
      </w:r>
      <w:r>
        <w:rPr>
          <w:iCs/>
          <w:sz w:val="20"/>
          <w:szCs w:val="20"/>
        </w:rPr>
        <w:tab/>
      </w:r>
      <w:r>
        <w:rPr>
          <w:iCs/>
          <w:sz w:val="20"/>
          <w:szCs w:val="20"/>
        </w:rPr>
        <w:tab/>
      </w:r>
      <w:r>
        <w:rPr>
          <w:iCs/>
          <w:sz w:val="20"/>
          <w:szCs w:val="20"/>
        </w:rPr>
        <w:tab/>
      </w:r>
      <w:r>
        <w:rPr>
          <w:iCs/>
          <w:sz w:val="20"/>
          <w:szCs w:val="20"/>
        </w:rPr>
        <w:tab/>
        <w:t>2019-Present</w:t>
      </w:r>
    </w:p>
    <w:p w14:paraId="148969BD" w14:textId="77777777" w:rsidR="002A620A" w:rsidRDefault="002A620A" w:rsidP="006138AF">
      <w:pPr>
        <w:tabs>
          <w:tab w:val="left" w:pos="5655"/>
        </w:tabs>
        <w:rPr>
          <w:i/>
          <w:sz w:val="20"/>
          <w:szCs w:val="20"/>
        </w:rPr>
      </w:pPr>
    </w:p>
    <w:p w14:paraId="150B0735" w14:textId="1D463832" w:rsidR="006138AF" w:rsidRPr="005E5EAB" w:rsidRDefault="006138AF" w:rsidP="006138AF">
      <w:pPr>
        <w:tabs>
          <w:tab w:val="left" w:pos="5655"/>
        </w:tabs>
        <w:rPr>
          <w:sz w:val="20"/>
          <w:szCs w:val="20"/>
        </w:rPr>
      </w:pPr>
      <w:r>
        <w:rPr>
          <w:i/>
          <w:sz w:val="20"/>
          <w:szCs w:val="20"/>
        </w:rPr>
        <w:t>The Reading Teacher</w:t>
      </w:r>
      <w:r w:rsidR="00F7721D">
        <w:rPr>
          <w:sz w:val="20"/>
          <w:szCs w:val="20"/>
        </w:rPr>
        <w:t>, Editorial review board member</w:t>
      </w:r>
      <w:r>
        <w:rPr>
          <w:sz w:val="20"/>
          <w:szCs w:val="20"/>
        </w:rPr>
        <w:tab/>
      </w:r>
      <w:r>
        <w:rPr>
          <w:sz w:val="20"/>
          <w:szCs w:val="20"/>
        </w:rPr>
        <w:tab/>
      </w:r>
      <w:r>
        <w:rPr>
          <w:sz w:val="20"/>
          <w:szCs w:val="20"/>
        </w:rPr>
        <w:tab/>
      </w:r>
      <w:r>
        <w:rPr>
          <w:sz w:val="20"/>
          <w:szCs w:val="20"/>
        </w:rPr>
        <w:tab/>
      </w:r>
      <w:r>
        <w:rPr>
          <w:sz w:val="20"/>
          <w:szCs w:val="20"/>
        </w:rPr>
        <w:tab/>
      </w:r>
      <w:r>
        <w:rPr>
          <w:sz w:val="20"/>
          <w:szCs w:val="20"/>
        </w:rPr>
        <w:tab/>
        <w:t>2015-</w:t>
      </w:r>
      <w:r w:rsidR="00C25AB7">
        <w:rPr>
          <w:sz w:val="20"/>
          <w:szCs w:val="20"/>
        </w:rPr>
        <w:t>2020</w:t>
      </w:r>
    </w:p>
    <w:p w14:paraId="63203652" w14:textId="77777777" w:rsidR="006138AF" w:rsidRDefault="006138AF" w:rsidP="006138AF">
      <w:pPr>
        <w:rPr>
          <w:b/>
          <w:sz w:val="20"/>
          <w:szCs w:val="20"/>
        </w:rPr>
      </w:pPr>
      <w:r>
        <w:rPr>
          <w:b/>
          <w:sz w:val="20"/>
          <w:szCs w:val="20"/>
        </w:rPr>
        <w:t>___________________________________________________________________________________________________</w:t>
      </w:r>
    </w:p>
    <w:p w14:paraId="65D0DF39" w14:textId="77777777" w:rsidR="006138AF" w:rsidRDefault="006138AF" w:rsidP="006138AF">
      <w:pPr>
        <w:pStyle w:val="Heading1"/>
        <w:tabs>
          <w:tab w:val="clear" w:pos="7200"/>
        </w:tabs>
        <w:jc w:val="left"/>
        <w:rPr>
          <w:bCs w:val="0"/>
          <w:szCs w:val="20"/>
        </w:rPr>
      </w:pPr>
    </w:p>
    <w:p w14:paraId="19107C14" w14:textId="77777777" w:rsidR="006138AF" w:rsidRPr="005E5EAB" w:rsidRDefault="006138AF" w:rsidP="006138AF">
      <w:pPr>
        <w:pStyle w:val="Heading1"/>
        <w:tabs>
          <w:tab w:val="clear" w:pos="7200"/>
        </w:tabs>
        <w:rPr>
          <w:bCs w:val="0"/>
          <w:szCs w:val="20"/>
        </w:rPr>
      </w:pPr>
      <w:r>
        <w:rPr>
          <w:bCs w:val="0"/>
          <w:szCs w:val="20"/>
        </w:rPr>
        <w:t xml:space="preserve">REVIEWER </w:t>
      </w:r>
    </w:p>
    <w:p w14:paraId="2426A8C4" w14:textId="77777777" w:rsidR="00980AA1" w:rsidRDefault="00980AA1" w:rsidP="00980AA1">
      <w:pPr>
        <w:tabs>
          <w:tab w:val="left" w:pos="5655"/>
        </w:tabs>
        <w:rPr>
          <w:sz w:val="20"/>
          <w:szCs w:val="20"/>
        </w:rPr>
      </w:pPr>
    </w:p>
    <w:p w14:paraId="58AE4E34" w14:textId="4549185A" w:rsidR="00980AA1" w:rsidRDefault="00980AA1" w:rsidP="00980AA1">
      <w:pPr>
        <w:tabs>
          <w:tab w:val="left" w:pos="5655"/>
        </w:tabs>
        <w:rPr>
          <w:sz w:val="20"/>
          <w:szCs w:val="20"/>
        </w:rPr>
      </w:pPr>
      <w:r>
        <w:rPr>
          <w:sz w:val="20"/>
          <w:szCs w:val="20"/>
        </w:rPr>
        <w:t>National Council of Teachers of English, Book proposal reviewer</w:t>
      </w:r>
      <w:r>
        <w:rPr>
          <w:sz w:val="20"/>
          <w:szCs w:val="20"/>
        </w:rPr>
        <w:tab/>
      </w:r>
      <w:r>
        <w:rPr>
          <w:sz w:val="20"/>
          <w:szCs w:val="20"/>
        </w:rPr>
        <w:tab/>
      </w:r>
      <w:r>
        <w:rPr>
          <w:sz w:val="20"/>
          <w:szCs w:val="20"/>
        </w:rPr>
        <w:tab/>
      </w:r>
      <w:r>
        <w:rPr>
          <w:sz w:val="20"/>
          <w:szCs w:val="20"/>
        </w:rPr>
        <w:tab/>
      </w:r>
      <w:r>
        <w:rPr>
          <w:sz w:val="20"/>
          <w:szCs w:val="20"/>
        </w:rPr>
        <w:tab/>
      </w:r>
      <w:r>
        <w:rPr>
          <w:sz w:val="20"/>
          <w:szCs w:val="20"/>
        </w:rPr>
        <w:tab/>
        <w:t>2019-Present</w:t>
      </w:r>
    </w:p>
    <w:p w14:paraId="2037FD01" w14:textId="5892DDBA" w:rsidR="00C221EB" w:rsidRDefault="00C221EB" w:rsidP="00980AA1">
      <w:pPr>
        <w:tabs>
          <w:tab w:val="left" w:pos="5655"/>
        </w:tabs>
        <w:rPr>
          <w:i/>
          <w:iCs/>
          <w:sz w:val="20"/>
          <w:szCs w:val="20"/>
        </w:rPr>
      </w:pPr>
    </w:p>
    <w:p w14:paraId="15511F7C" w14:textId="7837AF09" w:rsidR="00C221EB" w:rsidRPr="00C221EB" w:rsidRDefault="00C221EB" w:rsidP="00980AA1">
      <w:pPr>
        <w:tabs>
          <w:tab w:val="left" w:pos="5655"/>
        </w:tabs>
        <w:rPr>
          <w:sz w:val="20"/>
          <w:szCs w:val="20"/>
        </w:rPr>
      </w:pPr>
      <w:r>
        <w:rPr>
          <w:i/>
          <w:iCs/>
          <w:sz w:val="20"/>
          <w:szCs w:val="20"/>
        </w:rPr>
        <w:t>Virginia English Journal,</w:t>
      </w:r>
      <w:r>
        <w:rPr>
          <w:sz w:val="20"/>
          <w:szCs w:val="20"/>
        </w:rPr>
        <w:t xml:space="preserve"> Manuscript reviewer</w:t>
      </w:r>
      <w:r w:rsidR="00503CC6">
        <w:rPr>
          <w:sz w:val="20"/>
          <w:szCs w:val="20"/>
        </w:rPr>
        <w:tab/>
      </w:r>
      <w:r w:rsidR="00503CC6">
        <w:rPr>
          <w:sz w:val="20"/>
          <w:szCs w:val="20"/>
        </w:rPr>
        <w:tab/>
      </w:r>
      <w:r w:rsidR="00503CC6">
        <w:rPr>
          <w:sz w:val="20"/>
          <w:szCs w:val="20"/>
        </w:rPr>
        <w:tab/>
      </w:r>
      <w:r w:rsidR="00503CC6">
        <w:rPr>
          <w:sz w:val="20"/>
          <w:szCs w:val="20"/>
        </w:rPr>
        <w:tab/>
      </w:r>
      <w:r w:rsidR="00503CC6">
        <w:rPr>
          <w:sz w:val="20"/>
          <w:szCs w:val="20"/>
        </w:rPr>
        <w:tab/>
      </w:r>
      <w:r w:rsidR="00503CC6">
        <w:rPr>
          <w:sz w:val="20"/>
          <w:szCs w:val="20"/>
        </w:rPr>
        <w:tab/>
        <w:t>2019-Present</w:t>
      </w:r>
    </w:p>
    <w:p w14:paraId="037D549A" w14:textId="77777777" w:rsidR="00980AA1" w:rsidRDefault="00980AA1" w:rsidP="00980AA1">
      <w:pPr>
        <w:tabs>
          <w:tab w:val="left" w:pos="5655"/>
        </w:tabs>
        <w:rPr>
          <w:sz w:val="20"/>
          <w:szCs w:val="20"/>
        </w:rPr>
      </w:pPr>
    </w:p>
    <w:p w14:paraId="2874D419" w14:textId="31FAF45D" w:rsidR="006138AF" w:rsidRPr="00980AA1" w:rsidRDefault="00980AA1" w:rsidP="00980AA1">
      <w:pPr>
        <w:tabs>
          <w:tab w:val="left" w:pos="5655"/>
        </w:tabs>
        <w:rPr>
          <w:sz w:val="20"/>
          <w:szCs w:val="20"/>
        </w:rPr>
      </w:pPr>
      <w:r>
        <w:rPr>
          <w:sz w:val="20"/>
          <w:szCs w:val="20"/>
        </w:rPr>
        <w:t>Routledge Eye on Education, Book proposal reviewer</w:t>
      </w:r>
      <w:r>
        <w:rPr>
          <w:sz w:val="20"/>
          <w:szCs w:val="20"/>
        </w:rPr>
        <w:tab/>
      </w:r>
      <w:r>
        <w:rPr>
          <w:sz w:val="20"/>
          <w:szCs w:val="20"/>
        </w:rPr>
        <w:tab/>
      </w:r>
      <w:r>
        <w:rPr>
          <w:sz w:val="20"/>
          <w:szCs w:val="20"/>
        </w:rPr>
        <w:tab/>
      </w:r>
      <w:r>
        <w:rPr>
          <w:sz w:val="20"/>
          <w:szCs w:val="20"/>
        </w:rPr>
        <w:tab/>
      </w:r>
      <w:r>
        <w:rPr>
          <w:sz w:val="20"/>
          <w:szCs w:val="20"/>
        </w:rPr>
        <w:tab/>
      </w:r>
      <w:r>
        <w:rPr>
          <w:sz w:val="20"/>
          <w:szCs w:val="20"/>
        </w:rPr>
        <w:tab/>
        <w:t>2015-Present</w:t>
      </w:r>
    </w:p>
    <w:p w14:paraId="4FD265F4" w14:textId="77777777" w:rsidR="00980AA1" w:rsidRDefault="00980AA1" w:rsidP="006138AF">
      <w:pPr>
        <w:tabs>
          <w:tab w:val="left" w:pos="5655"/>
        </w:tabs>
        <w:rPr>
          <w:i/>
          <w:sz w:val="20"/>
          <w:szCs w:val="20"/>
        </w:rPr>
      </w:pPr>
    </w:p>
    <w:p w14:paraId="24F98BD7" w14:textId="72DB7599" w:rsidR="006138AF" w:rsidRDefault="006138AF" w:rsidP="006138AF">
      <w:pPr>
        <w:tabs>
          <w:tab w:val="left" w:pos="5655"/>
        </w:tabs>
        <w:rPr>
          <w:sz w:val="20"/>
          <w:szCs w:val="20"/>
        </w:rPr>
      </w:pPr>
      <w:r>
        <w:rPr>
          <w:i/>
          <w:sz w:val="20"/>
          <w:szCs w:val="20"/>
        </w:rPr>
        <w:t xml:space="preserve">The Reading Teacher, </w:t>
      </w:r>
      <w:r w:rsidRPr="00CE7CBC">
        <w:rPr>
          <w:sz w:val="20"/>
          <w:szCs w:val="20"/>
        </w:rPr>
        <w:t>Manuscript</w:t>
      </w:r>
      <w:r>
        <w:rPr>
          <w:sz w:val="20"/>
          <w:szCs w:val="20"/>
        </w:rPr>
        <w:t xml:space="preserve"> reviewer</w:t>
      </w:r>
      <w:r>
        <w:rPr>
          <w:sz w:val="20"/>
          <w:szCs w:val="20"/>
        </w:rPr>
        <w:tab/>
      </w:r>
      <w:r>
        <w:rPr>
          <w:sz w:val="20"/>
          <w:szCs w:val="20"/>
        </w:rPr>
        <w:tab/>
      </w:r>
      <w:r>
        <w:rPr>
          <w:sz w:val="20"/>
          <w:szCs w:val="20"/>
        </w:rPr>
        <w:tab/>
      </w:r>
      <w:r>
        <w:rPr>
          <w:sz w:val="20"/>
          <w:szCs w:val="20"/>
        </w:rPr>
        <w:tab/>
      </w:r>
      <w:r>
        <w:rPr>
          <w:sz w:val="20"/>
          <w:szCs w:val="20"/>
        </w:rPr>
        <w:tab/>
      </w:r>
      <w:r>
        <w:rPr>
          <w:sz w:val="20"/>
          <w:szCs w:val="20"/>
        </w:rPr>
        <w:tab/>
        <w:t>2012-</w:t>
      </w:r>
      <w:r w:rsidR="001E7FEF">
        <w:rPr>
          <w:sz w:val="20"/>
          <w:szCs w:val="20"/>
        </w:rPr>
        <w:t>Present</w:t>
      </w:r>
    </w:p>
    <w:p w14:paraId="08323DFC" w14:textId="77777777" w:rsidR="006138AF" w:rsidRDefault="006138AF" w:rsidP="006138AF">
      <w:pPr>
        <w:tabs>
          <w:tab w:val="left" w:pos="5655"/>
        </w:tabs>
        <w:rPr>
          <w:sz w:val="20"/>
          <w:szCs w:val="20"/>
        </w:rPr>
      </w:pPr>
    </w:p>
    <w:p w14:paraId="0FD3F814" w14:textId="77777777" w:rsidR="00B611AD" w:rsidRDefault="00B611AD" w:rsidP="00B611AD">
      <w:pPr>
        <w:tabs>
          <w:tab w:val="left" w:pos="5655"/>
        </w:tabs>
        <w:rPr>
          <w:sz w:val="20"/>
          <w:szCs w:val="20"/>
        </w:rPr>
      </w:pPr>
      <w:r>
        <w:rPr>
          <w:sz w:val="20"/>
          <w:szCs w:val="20"/>
        </w:rPr>
        <w:t>Literacy Research Association, Conference proposal reviewer</w:t>
      </w:r>
      <w:r>
        <w:rPr>
          <w:sz w:val="20"/>
          <w:szCs w:val="20"/>
        </w:rPr>
        <w:tab/>
      </w:r>
      <w:r>
        <w:rPr>
          <w:sz w:val="20"/>
          <w:szCs w:val="20"/>
        </w:rPr>
        <w:tab/>
      </w:r>
      <w:r>
        <w:rPr>
          <w:sz w:val="20"/>
          <w:szCs w:val="20"/>
        </w:rPr>
        <w:tab/>
      </w:r>
      <w:r>
        <w:rPr>
          <w:sz w:val="20"/>
          <w:szCs w:val="20"/>
        </w:rPr>
        <w:tab/>
      </w:r>
      <w:r>
        <w:rPr>
          <w:sz w:val="20"/>
          <w:szCs w:val="20"/>
        </w:rPr>
        <w:tab/>
      </w:r>
      <w:r>
        <w:rPr>
          <w:sz w:val="20"/>
          <w:szCs w:val="20"/>
        </w:rPr>
        <w:tab/>
        <w:t>2012-2015</w:t>
      </w:r>
    </w:p>
    <w:p w14:paraId="51E0DE4C" w14:textId="77777777" w:rsidR="006138AF" w:rsidRDefault="006138AF" w:rsidP="006138AF">
      <w:pPr>
        <w:tabs>
          <w:tab w:val="left" w:pos="5655"/>
        </w:tabs>
        <w:rPr>
          <w:sz w:val="20"/>
          <w:szCs w:val="20"/>
        </w:rPr>
      </w:pPr>
    </w:p>
    <w:p w14:paraId="3ABCF672" w14:textId="77777777" w:rsidR="006138AF" w:rsidRDefault="006138AF" w:rsidP="006138AF">
      <w:pPr>
        <w:tabs>
          <w:tab w:val="left" w:pos="5655"/>
        </w:tabs>
        <w:rPr>
          <w:sz w:val="20"/>
          <w:szCs w:val="20"/>
        </w:rPr>
      </w:pPr>
      <w:r>
        <w:rPr>
          <w:sz w:val="20"/>
          <w:szCs w:val="20"/>
        </w:rPr>
        <w:t>__________________________________________________________________________________________________</w:t>
      </w:r>
    </w:p>
    <w:p w14:paraId="7E4733B3" w14:textId="77777777" w:rsidR="00B72857" w:rsidRDefault="00B72857" w:rsidP="006138AF">
      <w:pPr>
        <w:tabs>
          <w:tab w:val="left" w:pos="5655"/>
        </w:tabs>
        <w:jc w:val="center"/>
        <w:rPr>
          <w:b/>
          <w:sz w:val="20"/>
          <w:szCs w:val="20"/>
        </w:rPr>
      </w:pPr>
    </w:p>
    <w:p w14:paraId="035A745B" w14:textId="77777777" w:rsidR="00980AA1" w:rsidRDefault="00980AA1" w:rsidP="005F19F9">
      <w:pPr>
        <w:jc w:val="center"/>
        <w:rPr>
          <w:b/>
          <w:sz w:val="20"/>
          <w:szCs w:val="20"/>
        </w:rPr>
      </w:pPr>
    </w:p>
    <w:p w14:paraId="0C975464" w14:textId="67109CC1" w:rsidR="005F19F9" w:rsidRDefault="005F19F9" w:rsidP="005F19F9">
      <w:pPr>
        <w:jc w:val="center"/>
        <w:rPr>
          <w:b/>
          <w:sz w:val="20"/>
          <w:szCs w:val="20"/>
        </w:rPr>
      </w:pPr>
      <w:r>
        <w:rPr>
          <w:b/>
          <w:sz w:val="20"/>
          <w:szCs w:val="20"/>
        </w:rPr>
        <w:t>UNIVERSITY PROGRAM COORDINATOR</w:t>
      </w:r>
    </w:p>
    <w:p w14:paraId="248D2545" w14:textId="77777777" w:rsidR="005F19F9" w:rsidRDefault="005F19F9" w:rsidP="005F19F9">
      <w:pPr>
        <w:rPr>
          <w:sz w:val="20"/>
          <w:szCs w:val="20"/>
        </w:rPr>
      </w:pPr>
    </w:p>
    <w:p w14:paraId="55DB9099" w14:textId="77777777" w:rsidR="005F19F9" w:rsidRDefault="005F19F9" w:rsidP="005F19F9">
      <w:pPr>
        <w:rPr>
          <w:sz w:val="20"/>
          <w:szCs w:val="20"/>
        </w:rPr>
      </w:pPr>
      <w:r>
        <w:rPr>
          <w:sz w:val="20"/>
          <w:szCs w:val="20"/>
        </w:rPr>
        <w:t>English Education Program Coordinator, Longwood University</w:t>
      </w:r>
      <w:r>
        <w:rPr>
          <w:sz w:val="20"/>
          <w:szCs w:val="20"/>
        </w:rPr>
        <w:tab/>
      </w:r>
      <w:r>
        <w:rPr>
          <w:sz w:val="20"/>
          <w:szCs w:val="20"/>
        </w:rPr>
        <w:tab/>
      </w:r>
      <w:r>
        <w:rPr>
          <w:sz w:val="20"/>
          <w:szCs w:val="20"/>
        </w:rPr>
        <w:tab/>
      </w:r>
      <w:r>
        <w:rPr>
          <w:sz w:val="20"/>
          <w:szCs w:val="20"/>
        </w:rPr>
        <w:tab/>
      </w:r>
      <w:r>
        <w:rPr>
          <w:sz w:val="20"/>
          <w:szCs w:val="20"/>
        </w:rPr>
        <w:tab/>
        <w:t>2018-Present</w:t>
      </w:r>
    </w:p>
    <w:p w14:paraId="634710D3" w14:textId="77777777" w:rsidR="005F19F9" w:rsidRDefault="005F19F9" w:rsidP="005F19F9">
      <w:pPr>
        <w:rPr>
          <w:sz w:val="20"/>
          <w:szCs w:val="20"/>
        </w:rPr>
      </w:pPr>
    </w:p>
    <w:p w14:paraId="385D674A" w14:textId="77777777" w:rsidR="005F19F9" w:rsidRPr="00287A35" w:rsidRDefault="005F19F9" w:rsidP="005F19F9">
      <w:pPr>
        <w:rPr>
          <w:b/>
          <w:sz w:val="20"/>
          <w:szCs w:val="20"/>
        </w:rPr>
      </w:pPr>
      <w:r>
        <w:rPr>
          <w:b/>
          <w:sz w:val="20"/>
          <w:szCs w:val="20"/>
        </w:rPr>
        <w:t>__________________________________________________________________________________________________</w:t>
      </w:r>
    </w:p>
    <w:p w14:paraId="0CA57EDF" w14:textId="77777777" w:rsidR="00B72857" w:rsidRDefault="00B72857" w:rsidP="006138AF">
      <w:pPr>
        <w:tabs>
          <w:tab w:val="left" w:pos="5655"/>
        </w:tabs>
        <w:jc w:val="center"/>
        <w:rPr>
          <w:b/>
          <w:sz w:val="20"/>
          <w:szCs w:val="20"/>
        </w:rPr>
      </w:pPr>
    </w:p>
    <w:p w14:paraId="4400D966" w14:textId="77777777" w:rsidR="006B0200" w:rsidRDefault="006B0200" w:rsidP="00CE7CBC">
      <w:pPr>
        <w:pStyle w:val="Heading1"/>
        <w:tabs>
          <w:tab w:val="clear" w:pos="7200"/>
          <w:tab w:val="left" w:pos="7560"/>
        </w:tabs>
        <w:rPr>
          <w:bCs w:val="0"/>
          <w:szCs w:val="20"/>
        </w:rPr>
      </w:pPr>
      <w:r>
        <w:rPr>
          <w:bCs w:val="0"/>
          <w:szCs w:val="20"/>
        </w:rPr>
        <w:t>UNIVERSITY COMMITTEE</w:t>
      </w:r>
      <w:r w:rsidR="00D25641">
        <w:rPr>
          <w:bCs w:val="0"/>
          <w:szCs w:val="20"/>
        </w:rPr>
        <w:t>S</w:t>
      </w:r>
    </w:p>
    <w:p w14:paraId="6FA0F438" w14:textId="77777777" w:rsidR="00B23226" w:rsidRDefault="00B23226" w:rsidP="006B0200">
      <w:pPr>
        <w:rPr>
          <w:sz w:val="20"/>
          <w:szCs w:val="20"/>
        </w:rPr>
      </w:pPr>
    </w:p>
    <w:p w14:paraId="68B88745" w14:textId="0618EED7" w:rsidR="009B51DC" w:rsidRDefault="009B51DC" w:rsidP="006B0200">
      <w:pPr>
        <w:rPr>
          <w:sz w:val="20"/>
          <w:szCs w:val="20"/>
        </w:rPr>
      </w:pPr>
      <w:r>
        <w:rPr>
          <w:sz w:val="20"/>
          <w:szCs w:val="20"/>
        </w:rPr>
        <w:t>Accessibility Resources Office Advisory Board, Longwood University</w:t>
      </w:r>
      <w:r>
        <w:rPr>
          <w:sz w:val="20"/>
          <w:szCs w:val="20"/>
        </w:rPr>
        <w:tab/>
      </w:r>
      <w:r>
        <w:rPr>
          <w:sz w:val="20"/>
          <w:szCs w:val="20"/>
        </w:rPr>
        <w:tab/>
      </w:r>
      <w:r>
        <w:rPr>
          <w:sz w:val="20"/>
          <w:szCs w:val="20"/>
        </w:rPr>
        <w:tab/>
      </w:r>
      <w:r>
        <w:rPr>
          <w:sz w:val="20"/>
          <w:szCs w:val="20"/>
        </w:rPr>
        <w:tab/>
      </w:r>
      <w:r>
        <w:rPr>
          <w:sz w:val="20"/>
          <w:szCs w:val="20"/>
        </w:rPr>
        <w:tab/>
        <w:t>2022-Present</w:t>
      </w:r>
    </w:p>
    <w:p w14:paraId="018807B5" w14:textId="77777777" w:rsidR="00A9356A" w:rsidRDefault="00A9356A" w:rsidP="006B0200">
      <w:pPr>
        <w:rPr>
          <w:sz w:val="20"/>
          <w:szCs w:val="20"/>
        </w:rPr>
      </w:pPr>
    </w:p>
    <w:p w14:paraId="372F89C3" w14:textId="3A01C361" w:rsidR="008E79DA" w:rsidRDefault="008E79DA" w:rsidP="006B0200">
      <w:pPr>
        <w:rPr>
          <w:sz w:val="20"/>
          <w:szCs w:val="20"/>
        </w:rPr>
      </w:pPr>
      <w:r>
        <w:rPr>
          <w:sz w:val="20"/>
          <w:szCs w:val="20"/>
        </w:rPr>
        <w:t>Pro</w:t>
      </w:r>
      <w:r w:rsidR="000B69C3">
        <w:rPr>
          <w:sz w:val="20"/>
          <w:szCs w:val="20"/>
        </w:rPr>
        <w:t>fessional</w:t>
      </w:r>
      <w:r>
        <w:rPr>
          <w:sz w:val="20"/>
          <w:szCs w:val="20"/>
        </w:rPr>
        <w:t xml:space="preserve"> Education Council</w:t>
      </w:r>
      <w:r w:rsidR="009B51DC">
        <w:rPr>
          <w:sz w:val="20"/>
          <w:szCs w:val="20"/>
        </w:rPr>
        <w:t>, 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t>2017-Present</w:t>
      </w:r>
    </w:p>
    <w:p w14:paraId="02FF8803" w14:textId="20119742" w:rsidR="00C264C9" w:rsidRDefault="00C264C9" w:rsidP="006B0200">
      <w:pPr>
        <w:rPr>
          <w:sz w:val="20"/>
          <w:szCs w:val="20"/>
        </w:rPr>
      </w:pPr>
    </w:p>
    <w:p w14:paraId="6703DC58" w14:textId="77777777" w:rsidR="00C264C9" w:rsidRDefault="00C264C9" w:rsidP="00C264C9">
      <w:pPr>
        <w:rPr>
          <w:sz w:val="20"/>
          <w:szCs w:val="20"/>
        </w:rPr>
      </w:pPr>
      <w:r>
        <w:rPr>
          <w:sz w:val="20"/>
          <w:szCs w:val="20"/>
        </w:rPr>
        <w:t>Liberal Studies Curriculum Committee, 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2013-2015, </w:t>
      </w:r>
    </w:p>
    <w:p w14:paraId="1A290997" w14:textId="77777777" w:rsidR="00C264C9" w:rsidRDefault="00C264C9" w:rsidP="00C264C9">
      <w:pPr>
        <w:ind w:left="7920" w:firstLine="720"/>
        <w:rPr>
          <w:sz w:val="20"/>
          <w:szCs w:val="20"/>
        </w:rPr>
      </w:pPr>
      <w:r>
        <w:rPr>
          <w:sz w:val="20"/>
          <w:szCs w:val="20"/>
        </w:rPr>
        <w:t>2019-Present</w:t>
      </w:r>
    </w:p>
    <w:p w14:paraId="38B305D0" w14:textId="77777777" w:rsidR="007A77E5" w:rsidRDefault="007A77E5" w:rsidP="007A77E5">
      <w:pPr>
        <w:rPr>
          <w:sz w:val="20"/>
          <w:szCs w:val="20"/>
        </w:rPr>
      </w:pPr>
    </w:p>
    <w:p w14:paraId="46F2DE32" w14:textId="77777777" w:rsidR="007A77E5" w:rsidRDefault="007A77E5" w:rsidP="007A77E5">
      <w:pPr>
        <w:rPr>
          <w:sz w:val="20"/>
          <w:szCs w:val="20"/>
        </w:rPr>
      </w:pPr>
      <w:r>
        <w:rPr>
          <w:sz w:val="20"/>
          <w:szCs w:val="20"/>
        </w:rPr>
        <w:t>Greek Awards Committee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2021-2022</w:t>
      </w:r>
    </w:p>
    <w:p w14:paraId="0A52F757" w14:textId="77777777" w:rsidR="007A77E5" w:rsidRDefault="007A77E5" w:rsidP="006B0200">
      <w:pPr>
        <w:rPr>
          <w:sz w:val="20"/>
          <w:szCs w:val="20"/>
        </w:rPr>
      </w:pPr>
    </w:p>
    <w:p w14:paraId="0CC60434" w14:textId="33F99EEF" w:rsidR="003E1361" w:rsidRDefault="003E1361" w:rsidP="006B0200">
      <w:pPr>
        <w:rPr>
          <w:sz w:val="20"/>
          <w:szCs w:val="20"/>
        </w:rPr>
      </w:pPr>
      <w:r>
        <w:rPr>
          <w:sz w:val="20"/>
          <w:szCs w:val="20"/>
        </w:rPr>
        <w:t>Faculty Senate, 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2014-</w:t>
      </w:r>
      <w:r w:rsidR="00A82642">
        <w:rPr>
          <w:sz w:val="20"/>
          <w:szCs w:val="20"/>
        </w:rPr>
        <w:t>2018</w:t>
      </w:r>
    </w:p>
    <w:p w14:paraId="239BFC1C" w14:textId="77777777" w:rsidR="00D25641" w:rsidRDefault="00D25641" w:rsidP="006B0200">
      <w:pPr>
        <w:rPr>
          <w:sz w:val="20"/>
          <w:szCs w:val="20"/>
        </w:rPr>
      </w:pPr>
    </w:p>
    <w:p w14:paraId="32238102" w14:textId="2367F893" w:rsidR="006B0200" w:rsidRDefault="006B0200" w:rsidP="006B0200">
      <w:pPr>
        <w:rPr>
          <w:sz w:val="20"/>
          <w:szCs w:val="20"/>
        </w:rPr>
      </w:pPr>
      <w:r>
        <w:rPr>
          <w:sz w:val="20"/>
          <w:szCs w:val="20"/>
        </w:rPr>
        <w:t>Faculty Awards Committee, L</w:t>
      </w:r>
      <w:r w:rsidR="00E401FC">
        <w:rPr>
          <w:sz w:val="20"/>
          <w:szCs w:val="20"/>
        </w:rPr>
        <w:t>ongwood University</w:t>
      </w:r>
      <w:r w:rsidR="00E401FC">
        <w:rPr>
          <w:sz w:val="20"/>
          <w:szCs w:val="20"/>
        </w:rPr>
        <w:tab/>
      </w:r>
      <w:r w:rsidR="00E401FC">
        <w:rPr>
          <w:sz w:val="20"/>
          <w:szCs w:val="20"/>
        </w:rPr>
        <w:tab/>
      </w:r>
      <w:r w:rsidR="00E401FC">
        <w:rPr>
          <w:sz w:val="20"/>
          <w:szCs w:val="20"/>
        </w:rPr>
        <w:tab/>
      </w:r>
      <w:r w:rsidR="00E401FC">
        <w:rPr>
          <w:sz w:val="20"/>
          <w:szCs w:val="20"/>
        </w:rPr>
        <w:tab/>
      </w:r>
      <w:r w:rsidR="00E401FC">
        <w:rPr>
          <w:sz w:val="20"/>
          <w:szCs w:val="20"/>
        </w:rPr>
        <w:tab/>
      </w:r>
      <w:r w:rsidR="00E401FC">
        <w:rPr>
          <w:sz w:val="20"/>
          <w:szCs w:val="20"/>
        </w:rPr>
        <w:tab/>
      </w:r>
      <w:r w:rsidR="00E401FC">
        <w:rPr>
          <w:sz w:val="20"/>
          <w:szCs w:val="20"/>
        </w:rPr>
        <w:tab/>
        <w:t>2012-</w:t>
      </w:r>
      <w:r w:rsidR="00A82642">
        <w:rPr>
          <w:sz w:val="20"/>
          <w:szCs w:val="20"/>
        </w:rPr>
        <w:t>2016</w:t>
      </w:r>
    </w:p>
    <w:p w14:paraId="17190478" w14:textId="77777777" w:rsidR="00B23226" w:rsidRDefault="00B23226" w:rsidP="006B0200">
      <w:pPr>
        <w:rPr>
          <w:sz w:val="20"/>
          <w:szCs w:val="20"/>
        </w:rPr>
      </w:pPr>
    </w:p>
    <w:p w14:paraId="35CD21CC" w14:textId="77777777" w:rsidR="00052904" w:rsidRDefault="00052904" w:rsidP="00052904">
      <w:pPr>
        <w:rPr>
          <w:sz w:val="20"/>
          <w:szCs w:val="20"/>
        </w:rPr>
      </w:pPr>
      <w:r>
        <w:rPr>
          <w:sz w:val="20"/>
          <w:szCs w:val="20"/>
        </w:rPr>
        <w:t>Promotion and Tenure Policies and Procedures Committee, Longwood University</w:t>
      </w:r>
      <w:r>
        <w:rPr>
          <w:sz w:val="20"/>
          <w:szCs w:val="20"/>
        </w:rPr>
        <w:tab/>
      </w:r>
      <w:r>
        <w:rPr>
          <w:sz w:val="20"/>
          <w:szCs w:val="20"/>
        </w:rPr>
        <w:tab/>
      </w:r>
      <w:r>
        <w:rPr>
          <w:sz w:val="20"/>
          <w:szCs w:val="20"/>
        </w:rPr>
        <w:tab/>
        <w:t>2015-2016</w:t>
      </w:r>
    </w:p>
    <w:p w14:paraId="2E59A782" w14:textId="77777777" w:rsidR="00B23226" w:rsidRPr="006B0200" w:rsidRDefault="00B23226" w:rsidP="006B0200">
      <w:pPr>
        <w:rPr>
          <w:sz w:val="20"/>
          <w:szCs w:val="20"/>
        </w:rPr>
      </w:pPr>
    </w:p>
    <w:p w14:paraId="407BE11F" w14:textId="77777777" w:rsidR="006B0200" w:rsidRPr="006B0200" w:rsidRDefault="006B0200" w:rsidP="006B0200">
      <w:r>
        <w:t>__________________________________________________________________________________</w:t>
      </w:r>
    </w:p>
    <w:p w14:paraId="6B783342" w14:textId="77777777" w:rsidR="004716E1" w:rsidRPr="00CE7CBC" w:rsidRDefault="00CE7CBC" w:rsidP="00CE7CBC">
      <w:pPr>
        <w:pStyle w:val="Heading1"/>
        <w:tabs>
          <w:tab w:val="clear" w:pos="7200"/>
          <w:tab w:val="left" w:pos="7560"/>
        </w:tabs>
      </w:pPr>
      <w:r w:rsidRPr="00B91304">
        <w:rPr>
          <w:b w:val="0"/>
          <w:bCs w:val="0"/>
          <w:szCs w:val="20"/>
        </w:rPr>
        <w:t xml:space="preserve">                                                  </w:t>
      </w:r>
    </w:p>
    <w:p w14:paraId="7D535260" w14:textId="77777777" w:rsidR="00FA278D" w:rsidRDefault="00FA278D" w:rsidP="00B91304">
      <w:pPr>
        <w:jc w:val="center"/>
        <w:rPr>
          <w:b/>
          <w:sz w:val="20"/>
          <w:szCs w:val="20"/>
        </w:rPr>
      </w:pPr>
    </w:p>
    <w:p w14:paraId="008C2032" w14:textId="77777777" w:rsidR="00B91304" w:rsidRDefault="002151DD" w:rsidP="00B91304">
      <w:pPr>
        <w:jc w:val="center"/>
        <w:rPr>
          <w:b/>
          <w:sz w:val="20"/>
          <w:szCs w:val="20"/>
        </w:rPr>
      </w:pPr>
      <w:r>
        <w:rPr>
          <w:b/>
          <w:sz w:val="20"/>
          <w:szCs w:val="20"/>
        </w:rPr>
        <w:t>DEPARTMENTAL COMMITTEES</w:t>
      </w:r>
    </w:p>
    <w:p w14:paraId="1ABBC042" w14:textId="77777777" w:rsidR="00D25641" w:rsidRDefault="00D25641" w:rsidP="00B91304">
      <w:pPr>
        <w:jc w:val="center"/>
        <w:rPr>
          <w:b/>
          <w:sz w:val="20"/>
          <w:szCs w:val="20"/>
        </w:rPr>
      </w:pPr>
    </w:p>
    <w:p w14:paraId="6B2227BF" w14:textId="77777777" w:rsidR="00290DA0" w:rsidRDefault="008F06DC" w:rsidP="00A82642">
      <w:pPr>
        <w:rPr>
          <w:sz w:val="20"/>
          <w:szCs w:val="20"/>
        </w:rPr>
      </w:pPr>
      <w:r>
        <w:rPr>
          <w:sz w:val="20"/>
          <w:szCs w:val="20"/>
        </w:rPr>
        <w:t>High School Writing Competition Committee, Longwood University Department</w:t>
      </w:r>
    </w:p>
    <w:p w14:paraId="0C765BCB" w14:textId="2A98137D" w:rsidR="008F06DC" w:rsidRDefault="008F06DC" w:rsidP="00A82642">
      <w:pPr>
        <w:rPr>
          <w:sz w:val="20"/>
          <w:szCs w:val="20"/>
        </w:rPr>
      </w:pPr>
      <w:r>
        <w:rPr>
          <w:sz w:val="20"/>
          <w:szCs w:val="20"/>
        </w:rPr>
        <w:t xml:space="preserve"> of English and Modern Languages</w:t>
      </w:r>
      <w:r w:rsidR="00290DA0">
        <w:rPr>
          <w:sz w:val="20"/>
          <w:szCs w:val="20"/>
        </w:rPr>
        <w:tab/>
      </w:r>
      <w:r w:rsidR="00290DA0">
        <w:rPr>
          <w:sz w:val="20"/>
          <w:szCs w:val="20"/>
        </w:rPr>
        <w:tab/>
      </w:r>
      <w:r w:rsidR="00290DA0">
        <w:rPr>
          <w:sz w:val="20"/>
          <w:szCs w:val="20"/>
        </w:rPr>
        <w:tab/>
      </w:r>
      <w:r w:rsidR="00290DA0">
        <w:rPr>
          <w:sz w:val="20"/>
          <w:szCs w:val="20"/>
        </w:rPr>
        <w:tab/>
      </w:r>
      <w:r w:rsidR="00290DA0">
        <w:rPr>
          <w:sz w:val="20"/>
          <w:szCs w:val="20"/>
        </w:rPr>
        <w:tab/>
      </w:r>
      <w:r w:rsidR="00290DA0">
        <w:rPr>
          <w:sz w:val="20"/>
          <w:szCs w:val="20"/>
        </w:rPr>
        <w:tab/>
      </w:r>
      <w:r w:rsidR="00290DA0">
        <w:rPr>
          <w:sz w:val="20"/>
          <w:szCs w:val="20"/>
        </w:rPr>
        <w:tab/>
      </w:r>
      <w:r w:rsidR="00290DA0">
        <w:rPr>
          <w:sz w:val="20"/>
          <w:szCs w:val="20"/>
        </w:rPr>
        <w:tab/>
      </w:r>
      <w:r w:rsidR="00290DA0">
        <w:rPr>
          <w:sz w:val="20"/>
          <w:szCs w:val="20"/>
        </w:rPr>
        <w:tab/>
      </w:r>
      <w:r>
        <w:rPr>
          <w:sz w:val="20"/>
          <w:szCs w:val="20"/>
        </w:rPr>
        <w:t>2021-Present</w:t>
      </w:r>
    </w:p>
    <w:p w14:paraId="44CBE174" w14:textId="77777777" w:rsidR="008F06DC" w:rsidRDefault="008F06DC" w:rsidP="00A82642">
      <w:pPr>
        <w:rPr>
          <w:sz w:val="20"/>
          <w:szCs w:val="20"/>
        </w:rPr>
      </w:pPr>
    </w:p>
    <w:p w14:paraId="5EB3BAAC" w14:textId="09E20AB8" w:rsidR="00A82642" w:rsidRDefault="00A82642" w:rsidP="00A82642">
      <w:pPr>
        <w:rPr>
          <w:sz w:val="20"/>
          <w:szCs w:val="20"/>
        </w:rPr>
      </w:pPr>
      <w:r>
        <w:rPr>
          <w:sz w:val="20"/>
          <w:szCs w:val="20"/>
        </w:rPr>
        <w:t>Promotion and Tenure Committee, Longwood University Department of English and Modern Languages</w:t>
      </w:r>
      <w:r>
        <w:rPr>
          <w:sz w:val="20"/>
          <w:szCs w:val="20"/>
        </w:rPr>
        <w:tab/>
        <w:t>2018-Present</w:t>
      </w:r>
    </w:p>
    <w:p w14:paraId="31F0BA2F" w14:textId="77777777" w:rsidR="00A82642" w:rsidRDefault="00A82642" w:rsidP="00A82642">
      <w:pPr>
        <w:rPr>
          <w:sz w:val="20"/>
          <w:szCs w:val="20"/>
        </w:rPr>
      </w:pPr>
    </w:p>
    <w:p w14:paraId="7EDB6B69" w14:textId="2B7265AF" w:rsidR="00A82642" w:rsidRDefault="00A82642" w:rsidP="00A82642">
      <w:pPr>
        <w:rPr>
          <w:sz w:val="20"/>
          <w:szCs w:val="20"/>
        </w:rPr>
      </w:pPr>
      <w:r>
        <w:rPr>
          <w:sz w:val="20"/>
          <w:szCs w:val="20"/>
        </w:rPr>
        <w:t xml:space="preserve">Curriculum Committee, </w:t>
      </w:r>
      <w:bookmarkStart w:id="18" w:name="_Hlk524270095"/>
      <w:r>
        <w:rPr>
          <w:sz w:val="20"/>
          <w:szCs w:val="20"/>
        </w:rPr>
        <w:t>Longwood University Department of English and Modern Languages</w:t>
      </w:r>
      <w:r>
        <w:rPr>
          <w:sz w:val="20"/>
          <w:szCs w:val="20"/>
        </w:rPr>
        <w:tab/>
      </w:r>
      <w:r>
        <w:rPr>
          <w:sz w:val="20"/>
          <w:szCs w:val="20"/>
        </w:rPr>
        <w:tab/>
        <w:t>2018-Present</w:t>
      </w:r>
    </w:p>
    <w:p w14:paraId="24F4FFE0" w14:textId="77777777" w:rsidR="00A82642" w:rsidRDefault="00A82642" w:rsidP="00A82642">
      <w:pPr>
        <w:rPr>
          <w:sz w:val="20"/>
          <w:szCs w:val="20"/>
        </w:rPr>
      </w:pPr>
    </w:p>
    <w:bookmarkEnd w:id="18"/>
    <w:p w14:paraId="2BD01664" w14:textId="0AAD856B" w:rsidR="00A82642" w:rsidRDefault="00A82642" w:rsidP="00980AA1">
      <w:pPr>
        <w:ind w:left="8640" w:hanging="8640"/>
        <w:rPr>
          <w:sz w:val="20"/>
          <w:szCs w:val="20"/>
        </w:rPr>
      </w:pPr>
      <w:r>
        <w:rPr>
          <w:sz w:val="20"/>
          <w:szCs w:val="20"/>
        </w:rPr>
        <w:t>Assessment Committee, Longwood University Department of English and Modern Languages</w:t>
      </w:r>
      <w:r>
        <w:rPr>
          <w:sz w:val="20"/>
          <w:szCs w:val="20"/>
        </w:rPr>
        <w:tab/>
        <w:t>2012-2013; 2018-Present</w:t>
      </w:r>
    </w:p>
    <w:p w14:paraId="62732655" w14:textId="77777777" w:rsidR="00A82642" w:rsidRDefault="00A82642" w:rsidP="008610E8">
      <w:pPr>
        <w:rPr>
          <w:sz w:val="20"/>
          <w:szCs w:val="20"/>
        </w:rPr>
      </w:pPr>
    </w:p>
    <w:p w14:paraId="2FCB7042" w14:textId="3DAB65B3" w:rsidR="003E1361" w:rsidRDefault="003E1361" w:rsidP="008610E8">
      <w:pPr>
        <w:rPr>
          <w:sz w:val="20"/>
          <w:szCs w:val="20"/>
        </w:rPr>
      </w:pPr>
      <w:r>
        <w:rPr>
          <w:sz w:val="20"/>
          <w:szCs w:val="20"/>
        </w:rPr>
        <w:t>Awards Committee, Longwood University Department of English and Modern Languages</w:t>
      </w:r>
      <w:r>
        <w:rPr>
          <w:sz w:val="20"/>
          <w:szCs w:val="20"/>
        </w:rPr>
        <w:tab/>
      </w:r>
      <w:r>
        <w:rPr>
          <w:sz w:val="20"/>
          <w:szCs w:val="20"/>
        </w:rPr>
        <w:tab/>
        <w:t>2014-</w:t>
      </w:r>
      <w:r w:rsidR="006D77C8">
        <w:rPr>
          <w:sz w:val="20"/>
          <w:szCs w:val="20"/>
        </w:rPr>
        <w:t>2018</w:t>
      </w:r>
    </w:p>
    <w:p w14:paraId="2A9E4F82" w14:textId="77777777" w:rsidR="003E1361" w:rsidRDefault="003E1361" w:rsidP="008610E8">
      <w:pPr>
        <w:rPr>
          <w:sz w:val="20"/>
          <w:szCs w:val="20"/>
        </w:rPr>
      </w:pPr>
    </w:p>
    <w:p w14:paraId="165D00EA" w14:textId="77777777" w:rsidR="003E1361" w:rsidRDefault="003E1361" w:rsidP="008610E8">
      <w:pPr>
        <w:rPr>
          <w:sz w:val="20"/>
          <w:szCs w:val="20"/>
        </w:rPr>
      </w:pPr>
      <w:r>
        <w:rPr>
          <w:sz w:val="20"/>
          <w:szCs w:val="20"/>
        </w:rPr>
        <w:t xml:space="preserve">Education Committee, Longwood University Department of English and Modern Languages </w:t>
      </w:r>
      <w:r>
        <w:rPr>
          <w:sz w:val="20"/>
          <w:szCs w:val="20"/>
        </w:rPr>
        <w:tab/>
      </w:r>
      <w:r>
        <w:rPr>
          <w:sz w:val="20"/>
          <w:szCs w:val="20"/>
        </w:rPr>
        <w:tab/>
        <w:t>2011-Present</w:t>
      </w:r>
    </w:p>
    <w:p w14:paraId="08F8C234" w14:textId="77777777" w:rsidR="003E1361" w:rsidRDefault="003E1361" w:rsidP="008610E8">
      <w:pPr>
        <w:rPr>
          <w:sz w:val="20"/>
          <w:szCs w:val="20"/>
        </w:rPr>
      </w:pPr>
    </w:p>
    <w:p w14:paraId="4A3EEEAA" w14:textId="77777777" w:rsidR="003E1361" w:rsidRDefault="0025765B" w:rsidP="008610E8">
      <w:pPr>
        <w:rPr>
          <w:sz w:val="20"/>
          <w:szCs w:val="20"/>
        </w:rPr>
      </w:pPr>
      <w:r>
        <w:rPr>
          <w:sz w:val="20"/>
          <w:szCs w:val="20"/>
        </w:rPr>
        <w:t xml:space="preserve">Scholarship and </w:t>
      </w:r>
      <w:r w:rsidR="00D25641">
        <w:rPr>
          <w:sz w:val="20"/>
          <w:szCs w:val="20"/>
        </w:rPr>
        <w:t xml:space="preserve">Recruitment </w:t>
      </w:r>
      <w:r>
        <w:rPr>
          <w:sz w:val="20"/>
          <w:szCs w:val="20"/>
        </w:rPr>
        <w:t>Committee, Longwood University Department</w:t>
      </w:r>
      <w:r w:rsidR="00D25641">
        <w:rPr>
          <w:sz w:val="20"/>
          <w:szCs w:val="20"/>
        </w:rPr>
        <w:t xml:space="preserve"> of English</w:t>
      </w:r>
      <w:r>
        <w:rPr>
          <w:sz w:val="20"/>
          <w:szCs w:val="20"/>
        </w:rPr>
        <w:t xml:space="preserve"> </w:t>
      </w:r>
    </w:p>
    <w:p w14:paraId="6B56C091" w14:textId="77777777" w:rsidR="00D25641" w:rsidRDefault="00D25641" w:rsidP="008610E8">
      <w:pPr>
        <w:rPr>
          <w:sz w:val="20"/>
          <w:szCs w:val="20"/>
        </w:rPr>
      </w:pPr>
      <w:r>
        <w:rPr>
          <w:sz w:val="20"/>
          <w:szCs w:val="20"/>
        </w:rPr>
        <w:t>and Modern Languages</w:t>
      </w:r>
      <w:r>
        <w:rPr>
          <w:sz w:val="20"/>
          <w:szCs w:val="20"/>
        </w:rPr>
        <w:tab/>
      </w:r>
      <w:r>
        <w:rPr>
          <w:sz w:val="20"/>
          <w:szCs w:val="20"/>
        </w:rPr>
        <w:tab/>
      </w:r>
      <w:r w:rsidR="0025765B">
        <w:rPr>
          <w:sz w:val="20"/>
          <w:szCs w:val="20"/>
        </w:rPr>
        <w:tab/>
      </w:r>
      <w:r w:rsidR="0025765B">
        <w:rPr>
          <w:sz w:val="20"/>
          <w:szCs w:val="20"/>
        </w:rPr>
        <w:tab/>
      </w:r>
      <w:r w:rsidR="0025765B">
        <w:rPr>
          <w:sz w:val="20"/>
          <w:szCs w:val="20"/>
        </w:rPr>
        <w:tab/>
      </w:r>
      <w:r w:rsidR="0025765B">
        <w:rPr>
          <w:sz w:val="20"/>
          <w:szCs w:val="20"/>
        </w:rPr>
        <w:tab/>
      </w:r>
      <w:r w:rsidR="0025765B">
        <w:rPr>
          <w:sz w:val="20"/>
          <w:szCs w:val="20"/>
        </w:rPr>
        <w:tab/>
      </w:r>
      <w:r w:rsidR="0025765B">
        <w:rPr>
          <w:sz w:val="20"/>
          <w:szCs w:val="20"/>
        </w:rPr>
        <w:tab/>
      </w:r>
      <w:r w:rsidR="0025765B">
        <w:rPr>
          <w:sz w:val="20"/>
          <w:szCs w:val="20"/>
        </w:rPr>
        <w:tab/>
      </w:r>
      <w:r w:rsidR="0025765B">
        <w:rPr>
          <w:sz w:val="20"/>
          <w:szCs w:val="20"/>
        </w:rPr>
        <w:tab/>
      </w:r>
      <w:r w:rsidR="003E1361">
        <w:rPr>
          <w:sz w:val="20"/>
          <w:szCs w:val="20"/>
        </w:rPr>
        <w:t>2013-2014</w:t>
      </w:r>
    </w:p>
    <w:p w14:paraId="7B31282C" w14:textId="77777777" w:rsidR="00287A35" w:rsidRDefault="00287A35" w:rsidP="008610E8">
      <w:pPr>
        <w:rPr>
          <w:sz w:val="20"/>
          <w:szCs w:val="20"/>
        </w:rPr>
      </w:pPr>
    </w:p>
    <w:p w14:paraId="27DF1B9E" w14:textId="77777777" w:rsidR="008610E8" w:rsidRDefault="0077067C" w:rsidP="008610E8">
      <w:pPr>
        <w:rPr>
          <w:sz w:val="20"/>
          <w:szCs w:val="20"/>
        </w:rPr>
      </w:pPr>
      <w:r>
        <w:rPr>
          <w:sz w:val="20"/>
          <w:szCs w:val="20"/>
        </w:rPr>
        <w:t xml:space="preserve">Technology Committee, </w:t>
      </w:r>
      <w:r w:rsidR="008610E8">
        <w:rPr>
          <w:sz w:val="20"/>
          <w:szCs w:val="20"/>
        </w:rPr>
        <w:t xml:space="preserve">Longwood University Department </w:t>
      </w:r>
      <w:r w:rsidR="00D25641">
        <w:rPr>
          <w:sz w:val="20"/>
          <w:szCs w:val="20"/>
        </w:rPr>
        <w:t>of English and Modern Languages</w:t>
      </w:r>
      <w:r w:rsidR="00287A35">
        <w:rPr>
          <w:sz w:val="20"/>
          <w:szCs w:val="20"/>
        </w:rPr>
        <w:t xml:space="preserve"> </w:t>
      </w:r>
      <w:r w:rsidR="002A3391">
        <w:rPr>
          <w:sz w:val="20"/>
          <w:szCs w:val="20"/>
        </w:rPr>
        <w:tab/>
      </w:r>
      <w:r w:rsidR="006F28AC">
        <w:rPr>
          <w:sz w:val="20"/>
          <w:szCs w:val="20"/>
        </w:rPr>
        <w:tab/>
      </w:r>
      <w:r w:rsidR="00CE7CBC">
        <w:rPr>
          <w:sz w:val="20"/>
          <w:szCs w:val="20"/>
        </w:rPr>
        <w:t>20</w:t>
      </w:r>
      <w:r w:rsidR="00D25641">
        <w:rPr>
          <w:sz w:val="20"/>
          <w:szCs w:val="20"/>
        </w:rPr>
        <w:t>11-2013</w:t>
      </w:r>
    </w:p>
    <w:p w14:paraId="35334B26" w14:textId="77777777" w:rsidR="008610E8" w:rsidRDefault="008610E8" w:rsidP="008610E8">
      <w:pPr>
        <w:rPr>
          <w:sz w:val="20"/>
          <w:szCs w:val="20"/>
        </w:rPr>
      </w:pPr>
    </w:p>
    <w:p w14:paraId="0BD6C6FA" w14:textId="77777777" w:rsidR="00287A35" w:rsidRDefault="0077067C" w:rsidP="006B0200">
      <w:pPr>
        <w:rPr>
          <w:sz w:val="20"/>
          <w:szCs w:val="20"/>
        </w:rPr>
      </w:pPr>
      <w:r>
        <w:rPr>
          <w:sz w:val="20"/>
          <w:szCs w:val="20"/>
        </w:rPr>
        <w:t xml:space="preserve">Social Committee, </w:t>
      </w:r>
      <w:r w:rsidR="008610E8">
        <w:rPr>
          <w:sz w:val="20"/>
          <w:szCs w:val="20"/>
        </w:rPr>
        <w:t>Longwood University Department</w:t>
      </w:r>
      <w:r w:rsidR="00D25641">
        <w:rPr>
          <w:sz w:val="20"/>
          <w:szCs w:val="20"/>
        </w:rPr>
        <w:t xml:space="preserve"> of English and Modern Languages</w:t>
      </w:r>
      <w:r w:rsidR="00E401FC">
        <w:rPr>
          <w:sz w:val="20"/>
          <w:szCs w:val="20"/>
        </w:rPr>
        <w:tab/>
      </w:r>
      <w:r w:rsidR="006F28AC">
        <w:rPr>
          <w:sz w:val="20"/>
          <w:szCs w:val="20"/>
        </w:rPr>
        <w:tab/>
      </w:r>
      <w:r w:rsidR="006F28AC">
        <w:rPr>
          <w:sz w:val="20"/>
          <w:szCs w:val="20"/>
        </w:rPr>
        <w:tab/>
      </w:r>
      <w:r w:rsidR="00D25641">
        <w:rPr>
          <w:sz w:val="20"/>
          <w:szCs w:val="20"/>
        </w:rPr>
        <w:t>2011-2013</w:t>
      </w:r>
    </w:p>
    <w:p w14:paraId="499C13F3" w14:textId="77777777" w:rsidR="006B0200" w:rsidRDefault="002A3391" w:rsidP="006B0200">
      <w:pPr>
        <w:rPr>
          <w:b/>
          <w:sz w:val="20"/>
          <w:szCs w:val="20"/>
        </w:rPr>
      </w:pPr>
      <w:r>
        <w:rPr>
          <w:b/>
          <w:sz w:val="20"/>
          <w:szCs w:val="20"/>
        </w:rPr>
        <w:t>_______________________________________________________________________________________________</w:t>
      </w:r>
    </w:p>
    <w:p w14:paraId="03B634C9" w14:textId="77777777" w:rsidR="003E1361" w:rsidRDefault="003E1361" w:rsidP="00AA6B4B">
      <w:pPr>
        <w:rPr>
          <w:b/>
          <w:sz w:val="20"/>
          <w:szCs w:val="20"/>
        </w:rPr>
      </w:pPr>
    </w:p>
    <w:p w14:paraId="0013BEE4" w14:textId="77777777" w:rsidR="003E1361" w:rsidRDefault="003E1361" w:rsidP="00287A35">
      <w:pPr>
        <w:jc w:val="center"/>
        <w:rPr>
          <w:b/>
          <w:sz w:val="20"/>
          <w:szCs w:val="20"/>
        </w:rPr>
      </w:pPr>
    </w:p>
    <w:p w14:paraId="108EE954" w14:textId="1ECA0A40" w:rsidR="00287A35" w:rsidRDefault="00287A35" w:rsidP="00287A35">
      <w:pPr>
        <w:jc w:val="center"/>
        <w:rPr>
          <w:b/>
          <w:sz w:val="20"/>
          <w:szCs w:val="20"/>
        </w:rPr>
      </w:pPr>
      <w:bookmarkStart w:id="19" w:name="_Hlk502915000"/>
      <w:r>
        <w:rPr>
          <w:b/>
          <w:sz w:val="20"/>
          <w:szCs w:val="20"/>
        </w:rPr>
        <w:t>COMMITTEES CHAIRED</w:t>
      </w:r>
    </w:p>
    <w:p w14:paraId="47F804B4" w14:textId="77777777" w:rsidR="002A620A" w:rsidRDefault="002A620A" w:rsidP="00287A35">
      <w:pPr>
        <w:jc w:val="center"/>
        <w:rPr>
          <w:b/>
          <w:sz w:val="20"/>
          <w:szCs w:val="20"/>
        </w:rPr>
      </w:pPr>
    </w:p>
    <w:p w14:paraId="388D7D94" w14:textId="744D4C8A" w:rsidR="0042513A" w:rsidRDefault="0042513A" w:rsidP="00287A35">
      <w:pPr>
        <w:rPr>
          <w:sz w:val="20"/>
          <w:szCs w:val="20"/>
        </w:rPr>
      </w:pPr>
      <w:r>
        <w:rPr>
          <w:sz w:val="20"/>
          <w:szCs w:val="20"/>
        </w:rPr>
        <w:t>English Education Search Committee, Longwood University Department of English and</w:t>
      </w:r>
      <w:r>
        <w:rPr>
          <w:sz w:val="20"/>
          <w:szCs w:val="20"/>
        </w:rPr>
        <w:tab/>
      </w:r>
      <w:r>
        <w:rPr>
          <w:sz w:val="20"/>
          <w:szCs w:val="20"/>
        </w:rPr>
        <w:tab/>
      </w:r>
      <w:r>
        <w:rPr>
          <w:sz w:val="20"/>
          <w:szCs w:val="20"/>
        </w:rPr>
        <w:tab/>
        <w:t>2022-2023</w:t>
      </w:r>
    </w:p>
    <w:p w14:paraId="2629A4F8" w14:textId="0C740DCA" w:rsidR="0042513A" w:rsidRDefault="0042513A" w:rsidP="00287A35">
      <w:pPr>
        <w:rPr>
          <w:sz w:val="20"/>
          <w:szCs w:val="20"/>
        </w:rPr>
      </w:pPr>
      <w:r>
        <w:rPr>
          <w:sz w:val="20"/>
          <w:szCs w:val="20"/>
        </w:rPr>
        <w:t>Modern Languages</w:t>
      </w:r>
    </w:p>
    <w:p w14:paraId="498CB8E0" w14:textId="77777777" w:rsidR="0042513A" w:rsidRDefault="0042513A" w:rsidP="00287A35">
      <w:pPr>
        <w:rPr>
          <w:sz w:val="20"/>
          <w:szCs w:val="20"/>
        </w:rPr>
      </w:pPr>
    </w:p>
    <w:p w14:paraId="5B12C194" w14:textId="27177268" w:rsidR="00CA24E5" w:rsidRDefault="00CA24E5" w:rsidP="00287A35">
      <w:pPr>
        <w:rPr>
          <w:sz w:val="20"/>
          <w:szCs w:val="20"/>
        </w:rPr>
      </w:pPr>
      <w:r w:rsidRPr="00CA24E5">
        <w:rPr>
          <w:sz w:val="20"/>
          <w:szCs w:val="20"/>
        </w:rPr>
        <w:t xml:space="preserve">Faculty Research and Development Committee, Longwood University </w:t>
      </w:r>
      <w:r>
        <w:rPr>
          <w:sz w:val="20"/>
          <w:szCs w:val="20"/>
        </w:rPr>
        <w:tab/>
      </w:r>
      <w:r>
        <w:rPr>
          <w:sz w:val="20"/>
          <w:szCs w:val="20"/>
        </w:rPr>
        <w:tab/>
      </w:r>
      <w:r>
        <w:rPr>
          <w:sz w:val="20"/>
          <w:szCs w:val="20"/>
        </w:rPr>
        <w:tab/>
      </w:r>
      <w:r>
        <w:rPr>
          <w:sz w:val="20"/>
          <w:szCs w:val="20"/>
        </w:rPr>
        <w:tab/>
      </w:r>
      <w:r>
        <w:rPr>
          <w:sz w:val="20"/>
          <w:szCs w:val="20"/>
        </w:rPr>
        <w:tab/>
      </w:r>
      <w:r w:rsidRPr="00CA24E5">
        <w:rPr>
          <w:sz w:val="20"/>
          <w:szCs w:val="20"/>
        </w:rPr>
        <w:t>2022-2023</w:t>
      </w:r>
    </w:p>
    <w:p w14:paraId="06DB54EB" w14:textId="77777777" w:rsidR="00CA24E5" w:rsidRDefault="00CA24E5" w:rsidP="00287A35">
      <w:pPr>
        <w:rPr>
          <w:sz w:val="20"/>
          <w:szCs w:val="20"/>
        </w:rPr>
      </w:pPr>
    </w:p>
    <w:p w14:paraId="3EBEC4EE" w14:textId="376DDB6B" w:rsidR="00433EF7" w:rsidRDefault="00433EF7" w:rsidP="00433EF7">
      <w:pPr>
        <w:rPr>
          <w:sz w:val="20"/>
          <w:szCs w:val="20"/>
        </w:rPr>
      </w:pPr>
      <w:r>
        <w:rPr>
          <w:sz w:val="20"/>
          <w:szCs w:val="20"/>
        </w:rPr>
        <w:t xml:space="preserve">Promotion and Tenure Committee, Longwood University Department of English and </w:t>
      </w:r>
      <w:r>
        <w:rPr>
          <w:sz w:val="20"/>
          <w:szCs w:val="20"/>
        </w:rPr>
        <w:tab/>
      </w:r>
      <w:r>
        <w:rPr>
          <w:sz w:val="20"/>
          <w:szCs w:val="20"/>
        </w:rPr>
        <w:tab/>
      </w:r>
      <w:r>
        <w:rPr>
          <w:sz w:val="20"/>
          <w:szCs w:val="20"/>
        </w:rPr>
        <w:tab/>
        <w:t>2021-2022</w:t>
      </w:r>
    </w:p>
    <w:p w14:paraId="04451953" w14:textId="3795A5DE" w:rsidR="00433EF7" w:rsidRDefault="00433EF7" w:rsidP="00433EF7">
      <w:pPr>
        <w:rPr>
          <w:sz w:val="20"/>
          <w:szCs w:val="20"/>
        </w:rPr>
      </w:pPr>
      <w:r>
        <w:rPr>
          <w:sz w:val="20"/>
          <w:szCs w:val="20"/>
        </w:rPr>
        <w:t>Modern Languages</w:t>
      </w:r>
      <w:r>
        <w:rPr>
          <w:sz w:val="20"/>
          <w:szCs w:val="20"/>
        </w:rPr>
        <w:tab/>
      </w:r>
      <w:r>
        <w:rPr>
          <w:sz w:val="20"/>
          <w:szCs w:val="20"/>
        </w:rPr>
        <w:tab/>
      </w:r>
    </w:p>
    <w:p w14:paraId="601EB787" w14:textId="77777777" w:rsidR="00433EF7" w:rsidRDefault="00433EF7" w:rsidP="00433EF7">
      <w:pPr>
        <w:rPr>
          <w:sz w:val="20"/>
          <w:szCs w:val="20"/>
        </w:rPr>
      </w:pPr>
    </w:p>
    <w:p w14:paraId="2AA2A76A" w14:textId="79993D8D" w:rsidR="002A620A" w:rsidRDefault="002A620A" w:rsidP="00287A35">
      <w:pPr>
        <w:rPr>
          <w:sz w:val="20"/>
          <w:szCs w:val="20"/>
        </w:rPr>
      </w:pPr>
      <w:r>
        <w:rPr>
          <w:sz w:val="20"/>
          <w:szCs w:val="20"/>
        </w:rPr>
        <w:t xml:space="preserve">English Education Search Committee, Longwood University Department of English and </w:t>
      </w:r>
    </w:p>
    <w:p w14:paraId="408942A9" w14:textId="1AF6C0C7" w:rsidR="002A620A" w:rsidRDefault="002A620A" w:rsidP="00287A35">
      <w:pPr>
        <w:rPr>
          <w:sz w:val="20"/>
          <w:szCs w:val="20"/>
        </w:rPr>
      </w:pPr>
      <w:r>
        <w:rPr>
          <w:sz w:val="20"/>
          <w:szCs w:val="20"/>
        </w:rPr>
        <w:t>Modern Languages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2019-2020</w:t>
      </w:r>
    </w:p>
    <w:p w14:paraId="13DD90FE" w14:textId="77777777" w:rsidR="002A620A" w:rsidRDefault="002A620A" w:rsidP="00287A35">
      <w:pPr>
        <w:rPr>
          <w:sz w:val="20"/>
          <w:szCs w:val="20"/>
        </w:rPr>
      </w:pPr>
    </w:p>
    <w:p w14:paraId="0D332873" w14:textId="76146987" w:rsidR="00CA65C4" w:rsidRDefault="00CA65C4" w:rsidP="00287A35">
      <w:pPr>
        <w:rPr>
          <w:sz w:val="20"/>
          <w:szCs w:val="20"/>
        </w:rPr>
      </w:pPr>
      <w:r>
        <w:rPr>
          <w:sz w:val="20"/>
          <w:szCs w:val="20"/>
        </w:rPr>
        <w:t xml:space="preserve">Awards Committee, </w:t>
      </w:r>
      <w:bookmarkStart w:id="20" w:name="_Hlk32155683"/>
      <w:r>
        <w:rPr>
          <w:sz w:val="20"/>
          <w:szCs w:val="20"/>
        </w:rPr>
        <w:t>Longwood University Department of English and Modern Languages</w:t>
      </w:r>
      <w:bookmarkEnd w:id="20"/>
      <w:r>
        <w:rPr>
          <w:sz w:val="20"/>
          <w:szCs w:val="20"/>
        </w:rPr>
        <w:tab/>
      </w:r>
      <w:r>
        <w:rPr>
          <w:sz w:val="20"/>
          <w:szCs w:val="20"/>
        </w:rPr>
        <w:tab/>
        <w:t>2014-</w:t>
      </w:r>
      <w:r w:rsidR="008E79DA">
        <w:rPr>
          <w:sz w:val="20"/>
          <w:szCs w:val="20"/>
        </w:rPr>
        <w:t>2018</w:t>
      </w:r>
    </w:p>
    <w:p w14:paraId="7EA37F1E" w14:textId="77777777" w:rsidR="00CA65C4" w:rsidRDefault="00CA65C4" w:rsidP="00287A35">
      <w:pPr>
        <w:rPr>
          <w:sz w:val="20"/>
          <w:szCs w:val="20"/>
        </w:rPr>
      </w:pPr>
    </w:p>
    <w:p w14:paraId="61509CB4" w14:textId="77777777" w:rsidR="00287A35" w:rsidRDefault="00287A35" w:rsidP="00287A35">
      <w:pPr>
        <w:rPr>
          <w:sz w:val="20"/>
          <w:szCs w:val="20"/>
        </w:rPr>
      </w:pPr>
      <w:r>
        <w:rPr>
          <w:sz w:val="20"/>
          <w:szCs w:val="20"/>
        </w:rPr>
        <w:t xml:space="preserve">Social Committee, Longwood University Department </w:t>
      </w:r>
      <w:r w:rsidR="00D25641">
        <w:rPr>
          <w:sz w:val="20"/>
          <w:szCs w:val="20"/>
        </w:rPr>
        <w:t>of English and Modern Languages</w:t>
      </w:r>
      <w:r w:rsidR="00D25641">
        <w:rPr>
          <w:sz w:val="20"/>
          <w:szCs w:val="20"/>
        </w:rPr>
        <w:tab/>
      </w:r>
      <w:r w:rsidR="00D25641">
        <w:rPr>
          <w:sz w:val="20"/>
          <w:szCs w:val="20"/>
        </w:rPr>
        <w:tab/>
      </w:r>
      <w:r w:rsidR="00D25641">
        <w:rPr>
          <w:sz w:val="20"/>
          <w:szCs w:val="20"/>
        </w:rPr>
        <w:tab/>
        <w:t>2012-2013</w:t>
      </w:r>
    </w:p>
    <w:p w14:paraId="6C989A80" w14:textId="77777777" w:rsidR="00287A35" w:rsidRDefault="00287A35" w:rsidP="00287A35">
      <w:pPr>
        <w:rPr>
          <w:sz w:val="20"/>
          <w:szCs w:val="20"/>
        </w:rPr>
      </w:pPr>
    </w:p>
    <w:p w14:paraId="356C1D08" w14:textId="77777777" w:rsidR="00287A35" w:rsidRDefault="00287A35" w:rsidP="00287A35">
      <w:pPr>
        <w:rPr>
          <w:sz w:val="20"/>
          <w:szCs w:val="20"/>
        </w:rPr>
      </w:pPr>
      <w:r>
        <w:rPr>
          <w:sz w:val="20"/>
          <w:szCs w:val="20"/>
        </w:rPr>
        <w:t>Technology Committee, Longwood University Department o</w:t>
      </w:r>
      <w:r w:rsidR="00D25641">
        <w:rPr>
          <w:sz w:val="20"/>
          <w:szCs w:val="20"/>
        </w:rPr>
        <w:t xml:space="preserve">f English and Modern Languages </w:t>
      </w:r>
      <w:r w:rsidR="00D25641">
        <w:rPr>
          <w:sz w:val="20"/>
          <w:szCs w:val="20"/>
        </w:rPr>
        <w:tab/>
      </w:r>
      <w:r w:rsidR="00D25641">
        <w:rPr>
          <w:sz w:val="20"/>
          <w:szCs w:val="20"/>
        </w:rPr>
        <w:tab/>
        <w:t>2011-2013</w:t>
      </w:r>
    </w:p>
    <w:p w14:paraId="0FA2918D" w14:textId="77777777" w:rsidR="00287A35" w:rsidRPr="00287A35" w:rsidRDefault="00287A35" w:rsidP="00287A35">
      <w:pPr>
        <w:rPr>
          <w:b/>
          <w:sz w:val="20"/>
          <w:szCs w:val="20"/>
        </w:rPr>
      </w:pPr>
      <w:r>
        <w:rPr>
          <w:b/>
          <w:sz w:val="20"/>
          <w:szCs w:val="20"/>
        </w:rPr>
        <w:t>______________________________________________________________________________________________</w:t>
      </w:r>
      <w:r w:rsidR="005E5EAB">
        <w:rPr>
          <w:b/>
          <w:sz w:val="20"/>
          <w:szCs w:val="20"/>
        </w:rPr>
        <w:t>____</w:t>
      </w:r>
    </w:p>
    <w:bookmarkEnd w:id="19"/>
    <w:p w14:paraId="6AB6994C" w14:textId="77777777" w:rsidR="005C5745" w:rsidRDefault="005C5745" w:rsidP="005F19F9">
      <w:pPr>
        <w:pStyle w:val="Heading1"/>
        <w:tabs>
          <w:tab w:val="clear" w:pos="7200"/>
        </w:tabs>
        <w:jc w:val="left"/>
        <w:rPr>
          <w:bCs w:val="0"/>
          <w:szCs w:val="20"/>
        </w:rPr>
      </w:pPr>
    </w:p>
    <w:p w14:paraId="7A23F8F5" w14:textId="77777777" w:rsidR="00F740A3" w:rsidRDefault="00F740A3" w:rsidP="00F740A3">
      <w:pPr>
        <w:pStyle w:val="Heading1"/>
        <w:tabs>
          <w:tab w:val="clear" w:pos="7200"/>
        </w:tabs>
        <w:rPr>
          <w:bCs w:val="0"/>
          <w:szCs w:val="20"/>
        </w:rPr>
      </w:pPr>
    </w:p>
    <w:p w14:paraId="5112D4FA" w14:textId="77777777" w:rsidR="00AD3507" w:rsidRDefault="00A4042E" w:rsidP="00F740A3">
      <w:pPr>
        <w:pStyle w:val="Heading1"/>
        <w:tabs>
          <w:tab w:val="clear" w:pos="7200"/>
        </w:tabs>
        <w:rPr>
          <w:bCs w:val="0"/>
          <w:szCs w:val="20"/>
        </w:rPr>
      </w:pPr>
      <w:r>
        <w:rPr>
          <w:bCs w:val="0"/>
          <w:szCs w:val="20"/>
        </w:rPr>
        <w:t>PROFESSIONAL DEVELOPMENT WORKSHOPS</w:t>
      </w:r>
      <w:r w:rsidR="007C4B11">
        <w:rPr>
          <w:bCs w:val="0"/>
          <w:szCs w:val="20"/>
        </w:rPr>
        <w:t xml:space="preserve"> CONDUCTED</w:t>
      </w:r>
    </w:p>
    <w:p w14:paraId="33597488" w14:textId="77777777" w:rsidR="007B29B6" w:rsidRDefault="007B29B6" w:rsidP="007B29B6">
      <w:pPr>
        <w:rPr>
          <w:sz w:val="20"/>
          <w:szCs w:val="20"/>
        </w:rPr>
      </w:pPr>
    </w:p>
    <w:p w14:paraId="5A814BF7" w14:textId="4648F6D1" w:rsidR="00052904" w:rsidRPr="007B29B6" w:rsidRDefault="007B29B6" w:rsidP="00EC1F5D">
      <w:pPr>
        <w:rPr>
          <w:sz w:val="20"/>
          <w:szCs w:val="20"/>
        </w:rPr>
      </w:pPr>
      <w:r>
        <w:rPr>
          <w:sz w:val="20"/>
          <w:szCs w:val="20"/>
        </w:rPr>
        <w:t>“</w:t>
      </w:r>
      <w:r w:rsidRPr="007B29B6">
        <w:rPr>
          <w:sz w:val="20"/>
          <w:szCs w:val="20"/>
        </w:rPr>
        <w:t>Innovative Grammar Instruction: Supporting Our Students’ Growth and Understandings in Engaging and Meaningful Ways</w:t>
      </w:r>
      <w:r>
        <w:rPr>
          <w:sz w:val="20"/>
          <w:szCs w:val="20"/>
        </w:rPr>
        <w:t>.” W</w:t>
      </w:r>
      <w:r w:rsidRPr="007B29B6">
        <w:rPr>
          <w:sz w:val="20"/>
          <w:szCs w:val="20"/>
        </w:rPr>
        <w:t xml:space="preserve">orkshop held for Portsmouth (VA) Public Schools Teachers and Administrators, Portsmouth, VA, </w:t>
      </w:r>
      <w:r>
        <w:rPr>
          <w:sz w:val="20"/>
          <w:szCs w:val="20"/>
        </w:rPr>
        <w:t>October</w:t>
      </w:r>
      <w:r w:rsidRPr="007B29B6">
        <w:rPr>
          <w:sz w:val="20"/>
          <w:szCs w:val="20"/>
        </w:rPr>
        <w:t xml:space="preserve"> 2023.</w:t>
      </w:r>
    </w:p>
    <w:p w14:paraId="3EA14FB7" w14:textId="77777777" w:rsidR="007B29B6" w:rsidRDefault="007B29B6" w:rsidP="00B7446F">
      <w:pPr>
        <w:rPr>
          <w:sz w:val="20"/>
          <w:szCs w:val="20"/>
        </w:rPr>
      </w:pPr>
    </w:p>
    <w:p w14:paraId="4965F0C3" w14:textId="09C0A5B2" w:rsidR="00262D4D" w:rsidRDefault="00262D4D" w:rsidP="00B7446F">
      <w:pPr>
        <w:rPr>
          <w:sz w:val="20"/>
          <w:szCs w:val="20"/>
        </w:rPr>
      </w:pPr>
      <w:r>
        <w:rPr>
          <w:sz w:val="20"/>
          <w:szCs w:val="20"/>
        </w:rPr>
        <w:t xml:space="preserve">“Grammar Reimagined: Building Strong Writing Through Grammar Instruction.” Day-long </w:t>
      </w:r>
      <w:bookmarkStart w:id="21" w:name="_Hlk149208520"/>
      <w:r>
        <w:rPr>
          <w:sz w:val="20"/>
          <w:szCs w:val="20"/>
        </w:rPr>
        <w:t>workshop held for Portsmouth (VA) Public Schools Teachers and Administrators, Portsmouth, VA, August 2023.</w:t>
      </w:r>
    </w:p>
    <w:bookmarkEnd w:id="21"/>
    <w:p w14:paraId="73C4E5A9" w14:textId="77777777" w:rsidR="00E21779" w:rsidRDefault="00E21779" w:rsidP="00B7446F">
      <w:pPr>
        <w:rPr>
          <w:sz w:val="20"/>
          <w:szCs w:val="20"/>
        </w:rPr>
      </w:pPr>
    </w:p>
    <w:p w14:paraId="462A51FB" w14:textId="0DB5269C" w:rsidR="00E21779" w:rsidRDefault="00E21779" w:rsidP="00B7446F">
      <w:pPr>
        <w:rPr>
          <w:sz w:val="20"/>
          <w:szCs w:val="20"/>
        </w:rPr>
      </w:pPr>
      <w:r>
        <w:rPr>
          <w:sz w:val="20"/>
          <w:szCs w:val="20"/>
        </w:rPr>
        <w:t xml:space="preserve">“Grammar Reimagined: Open Educational College, Maysan Branch, Iraq.” </w:t>
      </w:r>
      <w:r w:rsidR="004E67FA">
        <w:rPr>
          <w:sz w:val="20"/>
          <w:szCs w:val="20"/>
        </w:rPr>
        <w:t>Webinars</w:t>
      </w:r>
      <w:r>
        <w:rPr>
          <w:sz w:val="20"/>
          <w:szCs w:val="20"/>
        </w:rPr>
        <w:t xml:space="preserve"> on grammar instruction conducted for faculty of Open Educational College, Maysan Branch, Iraq in May and August 2023.</w:t>
      </w:r>
    </w:p>
    <w:p w14:paraId="28DF5B35" w14:textId="77777777" w:rsidR="00262D4D" w:rsidRDefault="00262D4D" w:rsidP="00B7446F">
      <w:pPr>
        <w:rPr>
          <w:sz w:val="20"/>
          <w:szCs w:val="20"/>
        </w:rPr>
      </w:pPr>
    </w:p>
    <w:p w14:paraId="3D3D7BE6" w14:textId="66D23244" w:rsidR="006547C8" w:rsidRDefault="006547C8" w:rsidP="00B7446F">
      <w:pPr>
        <w:rPr>
          <w:sz w:val="20"/>
          <w:szCs w:val="20"/>
        </w:rPr>
      </w:pPr>
      <w:r>
        <w:rPr>
          <w:sz w:val="20"/>
          <w:szCs w:val="20"/>
        </w:rPr>
        <w:t>“Administrator Training: Inquiry-Based Literature Instruction.” Session conducted with Fauquier County Schools Administrator, June 2023.</w:t>
      </w:r>
    </w:p>
    <w:p w14:paraId="7DA46F40" w14:textId="77777777" w:rsidR="00CD308A" w:rsidRDefault="00CD308A" w:rsidP="00B7446F">
      <w:pPr>
        <w:rPr>
          <w:sz w:val="20"/>
          <w:szCs w:val="20"/>
        </w:rPr>
      </w:pPr>
    </w:p>
    <w:p w14:paraId="7D9A30BD" w14:textId="4C0E6CEC" w:rsidR="009B252F" w:rsidRDefault="009B252F" w:rsidP="00B7446F">
      <w:pPr>
        <w:rPr>
          <w:sz w:val="20"/>
          <w:szCs w:val="20"/>
        </w:rPr>
      </w:pPr>
      <w:r>
        <w:rPr>
          <w:sz w:val="20"/>
          <w:szCs w:val="20"/>
        </w:rPr>
        <w:t>“Grammar Reimagined Webinar Series: A Series of Webinars on Innovative Grammar Instruction.” Three-part webinar series conducted in February and March 2023.</w:t>
      </w:r>
    </w:p>
    <w:p w14:paraId="5DF67460" w14:textId="77777777" w:rsidR="009B252F" w:rsidRDefault="009B252F" w:rsidP="00B7446F">
      <w:pPr>
        <w:rPr>
          <w:sz w:val="20"/>
          <w:szCs w:val="20"/>
        </w:rPr>
      </w:pPr>
    </w:p>
    <w:p w14:paraId="2ED2FECC" w14:textId="1F4CBCDF" w:rsidR="00B7446F" w:rsidRDefault="00B7446F" w:rsidP="00B7446F">
      <w:pPr>
        <w:rPr>
          <w:sz w:val="20"/>
          <w:szCs w:val="20"/>
        </w:rPr>
      </w:pPr>
      <w:r w:rsidRPr="00B7446F">
        <w:rPr>
          <w:sz w:val="20"/>
          <w:szCs w:val="20"/>
        </w:rPr>
        <w:t>“Grammar Reimagined at Grafton Middle School: Rethinking and Enhancing Grammar Instruction.” Day-long workshop held at Grafton Middle School, Yorktown, VA, January 2023.</w:t>
      </w:r>
    </w:p>
    <w:p w14:paraId="3F1092FC" w14:textId="79E3B3D2" w:rsidR="00F40AAC" w:rsidRDefault="00F40AAC" w:rsidP="00B7446F">
      <w:pPr>
        <w:rPr>
          <w:sz w:val="20"/>
          <w:szCs w:val="20"/>
        </w:rPr>
      </w:pPr>
    </w:p>
    <w:p w14:paraId="2F767D2C" w14:textId="12FE2D9F" w:rsidR="00F40AAC" w:rsidRPr="00B7446F" w:rsidRDefault="00F40AAC" w:rsidP="00B7446F">
      <w:pPr>
        <w:rPr>
          <w:sz w:val="20"/>
          <w:szCs w:val="20"/>
        </w:rPr>
      </w:pPr>
      <w:r>
        <w:rPr>
          <w:sz w:val="20"/>
          <w:szCs w:val="20"/>
        </w:rPr>
        <w:t>“Grammar Reimagined: Using Mentor Texts to Maximize the Effectiveness of Grammar Instruction.” Workshop held for Loudon County (VA) English teachers.</w:t>
      </w:r>
    </w:p>
    <w:p w14:paraId="6F85AA01" w14:textId="77777777" w:rsidR="00B7446F" w:rsidRPr="00B7446F" w:rsidRDefault="00B7446F" w:rsidP="00B7446F">
      <w:pPr>
        <w:rPr>
          <w:sz w:val="20"/>
          <w:szCs w:val="20"/>
        </w:rPr>
      </w:pPr>
    </w:p>
    <w:p w14:paraId="276FD27B" w14:textId="634CAADF" w:rsidR="00B7446F" w:rsidRDefault="00B7446F" w:rsidP="00EC1F5D">
      <w:pPr>
        <w:rPr>
          <w:sz w:val="20"/>
          <w:szCs w:val="20"/>
        </w:rPr>
      </w:pPr>
      <w:r w:rsidRPr="00B7446F">
        <w:rPr>
          <w:sz w:val="20"/>
          <w:szCs w:val="20"/>
        </w:rPr>
        <w:t>“The 2022 Grammar Reimagined Workshop." Day-long workshop on grammar instruction held at the University of Virginia, July 2022.</w:t>
      </w:r>
    </w:p>
    <w:p w14:paraId="4B82C1AE" w14:textId="77777777" w:rsidR="00B7446F" w:rsidRDefault="00B7446F" w:rsidP="00EC1F5D">
      <w:pPr>
        <w:rPr>
          <w:sz w:val="20"/>
          <w:szCs w:val="20"/>
        </w:rPr>
      </w:pPr>
    </w:p>
    <w:p w14:paraId="217721BF" w14:textId="07EA887C" w:rsidR="00417018" w:rsidRDefault="00417018" w:rsidP="00EC1F5D">
      <w:pPr>
        <w:rPr>
          <w:sz w:val="20"/>
          <w:szCs w:val="20"/>
        </w:rPr>
      </w:pPr>
      <w:r w:rsidRPr="00417018">
        <w:rPr>
          <w:sz w:val="20"/>
          <w:szCs w:val="20"/>
        </w:rPr>
        <w:t>“Grammar Reimagined: Harrisonburg.” Workshop on grammar instruction held for Harrisonburg (VA) English teachers, August 2021.</w:t>
      </w:r>
    </w:p>
    <w:p w14:paraId="7745004B" w14:textId="77777777" w:rsidR="00417018" w:rsidRDefault="00417018" w:rsidP="00EC1F5D">
      <w:pPr>
        <w:rPr>
          <w:sz w:val="20"/>
          <w:szCs w:val="20"/>
        </w:rPr>
      </w:pPr>
    </w:p>
    <w:p w14:paraId="5C3D4DD2" w14:textId="725663F1" w:rsidR="0079007A" w:rsidRDefault="0079007A" w:rsidP="00EC1F5D">
      <w:pPr>
        <w:rPr>
          <w:sz w:val="20"/>
          <w:szCs w:val="20"/>
        </w:rPr>
      </w:pPr>
      <w:r>
        <w:rPr>
          <w:sz w:val="20"/>
          <w:szCs w:val="20"/>
        </w:rPr>
        <w:t>“The 2021</w:t>
      </w:r>
      <w:r w:rsidRPr="0079007A">
        <w:rPr>
          <w:sz w:val="20"/>
          <w:szCs w:val="20"/>
        </w:rPr>
        <w:t xml:space="preserve"> </w:t>
      </w:r>
      <w:r>
        <w:rPr>
          <w:sz w:val="20"/>
          <w:szCs w:val="20"/>
        </w:rPr>
        <w:t>Grammar Reimagined Workshop." Day-long workshop on grammar instruction held at the University of Virginia, July 2021</w:t>
      </w:r>
    </w:p>
    <w:p w14:paraId="30B672A0" w14:textId="77777777" w:rsidR="0079007A" w:rsidRDefault="0079007A" w:rsidP="00EC1F5D">
      <w:pPr>
        <w:rPr>
          <w:sz w:val="20"/>
          <w:szCs w:val="20"/>
        </w:rPr>
      </w:pPr>
    </w:p>
    <w:p w14:paraId="215E3E76" w14:textId="36DF546C" w:rsidR="00A9791D" w:rsidRDefault="00A9791D" w:rsidP="00EC1F5D">
      <w:pPr>
        <w:rPr>
          <w:sz w:val="20"/>
          <w:szCs w:val="20"/>
        </w:rPr>
      </w:pPr>
      <w:r>
        <w:rPr>
          <w:sz w:val="20"/>
          <w:szCs w:val="20"/>
        </w:rPr>
        <w:t>“Inclusive Language in the English Classroom.” Webinar session conducted as part of ATEG’s 2020 Webinar Series, October 2020.</w:t>
      </w:r>
    </w:p>
    <w:p w14:paraId="0553D184" w14:textId="77777777" w:rsidR="00A9791D" w:rsidRDefault="00A9791D" w:rsidP="00EC1F5D">
      <w:pPr>
        <w:rPr>
          <w:sz w:val="20"/>
          <w:szCs w:val="20"/>
        </w:rPr>
      </w:pPr>
    </w:p>
    <w:p w14:paraId="6D757FCD" w14:textId="6FBDAA70" w:rsidR="00C264C9" w:rsidRPr="00C264C9" w:rsidRDefault="00C264C9" w:rsidP="00EC1F5D">
      <w:pPr>
        <w:rPr>
          <w:sz w:val="20"/>
          <w:szCs w:val="20"/>
        </w:rPr>
      </w:pPr>
      <w:r>
        <w:rPr>
          <w:sz w:val="20"/>
          <w:szCs w:val="20"/>
        </w:rPr>
        <w:lastRenderedPageBreak/>
        <w:t>“Culturally Relevant Grammar and Writing Instruction.” Co-presented webinar session</w:t>
      </w:r>
      <w:r w:rsidR="00A9791D">
        <w:rPr>
          <w:sz w:val="20"/>
          <w:szCs w:val="20"/>
        </w:rPr>
        <w:t xml:space="preserve"> </w:t>
      </w:r>
      <w:r>
        <w:rPr>
          <w:sz w:val="20"/>
          <w:szCs w:val="20"/>
        </w:rPr>
        <w:t>conducted as part of ATEG’s 2020 Webinar Series, July 2020.</w:t>
      </w:r>
    </w:p>
    <w:p w14:paraId="31CF2836" w14:textId="77777777" w:rsidR="00C264C9" w:rsidRDefault="00C264C9" w:rsidP="00EC1F5D">
      <w:pPr>
        <w:rPr>
          <w:sz w:val="20"/>
          <w:szCs w:val="20"/>
        </w:rPr>
      </w:pPr>
    </w:p>
    <w:p w14:paraId="59D75E83" w14:textId="075DBAAD" w:rsidR="004B0DD6" w:rsidRDefault="007D0429" w:rsidP="00EC1F5D">
      <w:pPr>
        <w:rPr>
          <w:sz w:val="20"/>
          <w:szCs w:val="20"/>
        </w:rPr>
      </w:pPr>
      <w:r>
        <w:rPr>
          <w:sz w:val="20"/>
          <w:szCs w:val="20"/>
        </w:rPr>
        <w:t xml:space="preserve">"The 2019 </w:t>
      </w:r>
      <w:bookmarkStart w:id="22" w:name="_Hlk78630301"/>
      <w:r>
        <w:rPr>
          <w:sz w:val="20"/>
          <w:szCs w:val="20"/>
        </w:rPr>
        <w:t>Grammar Reimagined Workshop." Day-long workshop on grammar instruction held at the University of Virginia, July 2019</w:t>
      </w:r>
    </w:p>
    <w:bookmarkEnd w:id="22"/>
    <w:p w14:paraId="00BBC133" w14:textId="77777777" w:rsidR="007D0429" w:rsidRDefault="007D0429" w:rsidP="00EC1F5D">
      <w:pPr>
        <w:rPr>
          <w:sz w:val="20"/>
          <w:szCs w:val="20"/>
        </w:rPr>
      </w:pPr>
    </w:p>
    <w:p w14:paraId="695EA264" w14:textId="55C0A6A0" w:rsidR="00A82642" w:rsidRDefault="00A82642" w:rsidP="00EC1F5D">
      <w:pPr>
        <w:rPr>
          <w:sz w:val="20"/>
          <w:szCs w:val="20"/>
        </w:rPr>
      </w:pPr>
      <w:r>
        <w:rPr>
          <w:sz w:val="20"/>
          <w:szCs w:val="20"/>
        </w:rPr>
        <w:t>“Grammar Reimagined: Hanover.” Workshop on grammar instruction held for Hanover County (VA) English teachers, August 2018</w:t>
      </w:r>
      <w:r w:rsidR="007D0429">
        <w:rPr>
          <w:sz w:val="20"/>
          <w:szCs w:val="20"/>
        </w:rPr>
        <w:t xml:space="preserve"> and July 2019.</w:t>
      </w:r>
    </w:p>
    <w:p w14:paraId="37A43592" w14:textId="31A7EF84" w:rsidR="007D0429" w:rsidRDefault="007D0429" w:rsidP="00EC1F5D">
      <w:pPr>
        <w:rPr>
          <w:sz w:val="20"/>
          <w:szCs w:val="20"/>
        </w:rPr>
      </w:pPr>
    </w:p>
    <w:p w14:paraId="129C6DC1" w14:textId="5CDE40BE" w:rsidR="007D0429" w:rsidRDefault="007D0429" w:rsidP="00EC1F5D">
      <w:pPr>
        <w:rPr>
          <w:sz w:val="20"/>
          <w:szCs w:val="20"/>
        </w:rPr>
      </w:pPr>
      <w:r>
        <w:rPr>
          <w:sz w:val="20"/>
          <w:szCs w:val="20"/>
        </w:rPr>
        <w:t>“Winter Literacy Webinar 2019.” Webinar session on writing instruction, February 2019.</w:t>
      </w:r>
    </w:p>
    <w:p w14:paraId="7E3700DB" w14:textId="77777777" w:rsidR="00A82642" w:rsidRDefault="00A82642" w:rsidP="00EC1F5D">
      <w:pPr>
        <w:rPr>
          <w:sz w:val="20"/>
          <w:szCs w:val="20"/>
        </w:rPr>
      </w:pPr>
    </w:p>
    <w:p w14:paraId="52845835" w14:textId="3019D073" w:rsidR="00A82642" w:rsidRPr="00A82642" w:rsidRDefault="00A82642" w:rsidP="00EC1F5D">
      <w:pPr>
        <w:rPr>
          <w:bCs/>
          <w:sz w:val="20"/>
          <w:szCs w:val="20"/>
        </w:rPr>
      </w:pPr>
      <w:r w:rsidRPr="00A82642">
        <w:rPr>
          <w:sz w:val="20"/>
          <w:szCs w:val="20"/>
        </w:rPr>
        <w:t>“</w:t>
      </w:r>
      <w:r w:rsidRPr="00A82642">
        <w:rPr>
          <w:bCs/>
          <w:sz w:val="20"/>
          <w:szCs w:val="20"/>
        </w:rPr>
        <w:t>Interdisciplinary Writing: Rethinking Academic Writing and Research in the English Classroom</w:t>
      </w:r>
      <w:r>
        <w:rPr>
          <w:bCs/>
          <w:sz w:val="20"/>
          <w:szCs w:val="20"/>
        </w:rPr>
        <w:t>.” Workshop conducted for English teachers at Randolph-Macon Academy, August 2018.</w:t>
      </w:r>
    </w:p>
    <w:p w14:paraId="2565B742" w14:textId="77777777" w:rsidR="00A82642" w:rsidRDefault="00A82642" w:rsidP="00EC1F5D">
      <w:pPr>
        <w:rPr>
          <w:sz w:val="20"/>
          <w:szCs w:val="20"/>
        </w:rPr>
      </w:pPr>
    </w:p>
    <w:p w14:paraId="2D4C3812" w14:textId="52E28BCD" w:rsidR="008A1D1F" w:rsidRDefault="008A1D1F" w:rsidP="00EC1F5D">
      <w:pPr>
        <w:rPr>
          <w:sz w:val="20"/>
          <w:szCs w:val="20"/>
        </w:rPr>
      </w:pPr>
      <w:r>
        <w:rPr>
          <w:sz w:val="20"/>
          <w:szCs w:val="20"/>
        </w:rPr>
        <w:t>“Literacy Day 2018.”  Workshop on writing instruction held at the University of Virginia, July 2018.</w:t>
      </w:r>
    </w:p>
    <w:p w14:paraId="600FCF3F" w14:textId="77777777" w:rsidR="008A1D1F" w:rsidRDefault="008A1D1F" w:rsidP="00EC1F5D">
      <w:pPr>
        <w:rPr>
          <w:sz w:val="20"/>
          <w:szCs w:val="20"/>
        </w:rPr>
      </w:pPr>
    </w:p>
    <w:p w14:paraId="598E9361" w14:textId="77777777" w:rsidR="008A1D1F" w:rsidRDefault="008A1D1F" w:rsidP="00EC1F5D">
      <w:pPr>
        <w:rPr>
          <w:sz w:val="20"/>
          <w:szCs w:val="20"/>
        </w:rPr>
      </w:pPr>
      <w:r>
        <w:rPr>
          <w:sz w:val="20"/>
          <w:szCs w:val="20"/>
        </w:rPr>
        <w:t>“Grammar Reimagined: Virginia Beach.” Day-long workshop on grammar instruction held for Virginia Beach City Schools’ teachers and literacy coaches, December 2017.</w:t>
      </w:r>
    </w:p>
    <w:p w14:paraId="4DB8D4DE" w14:textId="77777777" w:rsidR="008A1D1F" w:rsidRDefault="008A1D1F" w:rsidP="00EC1F5D">
      <w:pPr>
        <w:rPr>
          <w:sz w:val="20"/>
          <w:szCs w:val="20"/>
        </w:rPr>
      </w:pPr>
    </w:p>
    <w:p w14:paraId="46CB2050" w14:textId="77777777" w:rsidR="00205BE6" w:rsidRDefault="00205BE6" w:rsidP="00EC1F5D">
      <w:pPr>
        <w:rPr>
          <w:sz w:val="20"/>
          <w:szCs w:val="20"/>
        </w:rPr>
      </w:pPr>
      <w:bookmarkStart w:id="23" w:name="_Hlk14465696"/>
      <w:r>
        <w:rPr>
          <w:sz w:val="20"/>
          <w:szCs w:val="20"/>
        </w:rPr>
        <w:t>"The 2017 Grammar Reimagined Workshop</w:t>
      </w:r>
      <w:bookmarkStart w:id="24" w:name="_Hlk520056526"/>
      <w:r>
        <w:rPr>
          <w:sz w:val="20"/>
          <w:szCs w:val="20"/>
        </w:rPr>
        <w:t xml:space="preserve">." </w:t>
      </w:r>
      <w:bookmarkStart w:id="25" w:name="_Hlk520056429"/>
      <w:r>
        <w:rPr>
          <w:sz w:val="20"/>
          <w:szCs w:val="20"/>
        </w:rPr>
        <w:t>Day-long workshop on grammar instruction</w:t>
      </w:r>
      <w:bookmarkEnd w:id="24"/>
      <w:r>
        <w:rPr>
          <w:sz w:val="20"/>
          <w:szCs w:val="20"/>
        </w:rPr>
        <w:t xml:space="preserve"> held at the University of Virginia, July 2017.</w:t>
      </w:r>
      <w:bookmarkEnd w:id="23"/>
      <w:r>
        <w:br/>
      </w:r>
      <w:bookmarkEnd w:id="25"/>
    </w:p>
    <w:p w14:paraId="79A38AD4" w14:textId="77777777" w:rsidR="00205BE6" w:rsidRDefault="00205BE6" w:rsidP="00EC1F5D">
      <w:pPr>
        <w:rPr>
          <w:sz w:val="20"/>
          <w:szCs w:val="20"/>
        </w:rPr>
      </w:pPr>
      <w:r>
        <w:rPr>
          <w:sz w:val="20"/>
          <w:szCs w:val="20"/>
        </w:rPr>
        <w:t>"The Grammar Toolkit: Standards-Based Grammar Instruction and Metacognition." Workshop held at 2017 James Madison University Content Teaching Academy, June 2017.</w:t>
      </w:r>
    </w:p>
    <w:p w14:paraId="1211EB31" w14:textId="77777777" w:rsidR="00205BE6" w:rsidRPr="00205BE6" w:rsidRDefault="00205BE6" w:rsidP="00EC1F5D">
      <w:pPr>
        <w:rPr>
          <w:sz w:val="20"/>
          <w:szCs w:val="20"/>
        </w:rPr>
      </w:pPr>
    </w:p>
    <w:p w14:paraId="54787A29" w14:textId="77777777" w:rsidR="00052904" w:rsidRPr="00052904" w:rsidRDefault="00052904" w:rsidP="00EC1F5D">
      <w:pPr>
        <w:rPr>
          <w:sz w:val="20"/>
          <w:szCs w:val="20"/>
        </w:rPr>
      </w:pPr>
      <w:r>
        <w:t>“‘</w:t>
      </w:r>
      <w:r>
        <w:rPr>
          <w:sz w:val="20"/>
          <w:szCs w:val="20"/>
        </w:rPr>
        <w:t>There are a Million Things I Haven’t Done, but Just You Wait’: Metacognition in the English Classroom.” Session conducted for Virginia Department Education Teacher Leadership Program, February</w:t>
      </w:r>
      <w:r w:rsidR="009D7CF4">
        <w:rPr>
          <w:sz w:val="20"/>
          <w:szCs w:val="20"/>
        </w:rPr>
        <w:t xml:space="preserve"> </w:t>
      </w:r>
      <w:r>
        <w:rPr>
          <w:sz w:val="20"/>
          <w:szCs w:val="20"/>
        </w:rPr>
        <w:t>2017.</w:t>
      </w:r>
    </w:p>
    <w:p w14:paraId="2CF35C0D" w14:textId="77777777" w:rsidR="00052904" w:rsidRDefault="00052904" w:rsidP="003A4EB0">
      <w:pPr>
        <w:rPr>
          <w:sz w:val="20"/>
          <w:szCs w:val="20"/>
        </w:rPr>
      </w:pPr>
    </w:p>
    <w:p w14:paraId="0F1F1A72" w14:textId="77777777" w:rsidR="00443502" w:rsidRDefault="00443502" w:rsidP="003A4EB0">
      <w:pPr>
        <w:rPr>
          <w:sz w:val="20"/>
          <w:szCs w:val="20"/>
        </w:rPr>
      </w:pPr>
      <w:r>
        <w:rPr>
          <w:sz w:val="20"/>
          <w:szCs w:val="20"/>
        </w:rPr>
        <w:t>“The Grammar Toolbox: Grammar Instruction, the Common Core Standards, and Metacognition.” Keynote speech delivered at Pittsburgh Public Schools’ Back-to-School Profes</w:t>
      </w:r>
      <w:r w:rsidR="009D7CF4">
        <w:rPr>
          <w:sz w:val="20"/>
          <w:szCs w:val="20"/>
        </w:rPr>
        <w:t xml:space="preserve">sional Development Day, August </w:t>
      </w:r>
      <w:r>
        <w:rPr>
          <w:sz w:val="20"/>
          <w:szCs w:val="20"/>
        </w:rPr>
        <w:t>2016.</w:t>
      </w:r>
    </w:p>
    <w:p w14:paraId="374631F9" w14:textId="77777777" w:rsidR="00443502" w:rsidRDefault="00443502" w:rsidP="003A4EB0">
      <w:pPr>
        <w:rPr>
          <w:sz w:val="20"/>
          <w:szCs w:val="20"/>
        </w:rPr>
      </w:pPr>
    </w:p>
    <w:p w14:paraId="1AF7FDE4" w14:textId="77777777" w:rsidR="00443502" w:rsidRDefault="00443502" w:rsidP="003A4EB0">
      <w:pPr>
        <w:rPr>
          <w:sz w:val="20"/>
          <w:szCs w:val="20"/>
        </w:rPr>
      </w:pPr>
      <w:r>
        <w:rPr>
          <w:sz w:val="20"/>
          <w:szCs w:val="20"/>
        </w:rPr>
        <w:t>“Grammar Remixed: Mentor Texts and Activities for Lasting Understandings of Grammatical Concepts.” Breakout session conducted at Pittsburgh Public Schools’ Back-to-School Professional Development Day, August 2016.</w:t>
      </w:r>
    </w:p>
    <w:p w14:paraId="36D3E4E7" w14:textId="77777777" w:rsidR="00443502" w:rsidRDefault="00443502" w:rsidP="003A4EB0">
      <w:pPr>
        <w:rPr>
          <w:sz w:val="20"/>
          <w:szCs w:val="20"/>
        </w:rPr>
      </w:pPr>
    </w:p>
    <w:p w14:paraId="7A0139EC" w14:textId="77777777" w:rsidR="00E65112" w:rsidRDefault="00EC1F5D" w:rsidP="003A4EB0">
      <w:pPr>
        <w:rPr>
          <w:sz w:val="20"/>
          <w:szCs w:val="20"/>
        </w:rPr>
      </w:pPr>
      <w:r>
        <w:rPr>
          <w:sz w:val="20"/>
          <w:szCs w:val="20"/>
        </w:rPr>
        <w:t>“Reading and Writing in STEM Learning,” Series of two webinars held for teachers in Virginia Public Schools, September 2015</w:t>
      </w:r>
    </w:p>
    <w:p w14:paraId="1C1801EE" w14:textId="77777777" w:rsidR="00EC1F5D" w:rsidRDefault="00EC1F5D" w:rsidP="003A4EB0">
      <w:pPr>
        <w:rPr>
          <w:sz w:val="20"/>
          <w:szCs w:val="20"/>
        </w:rPr>
      </w:pPr>
    </w:p>
    <w:p w14:paraId="600ED037" w14:textId="77777777" w:rsidR="003A4EB0" w:rsidRDefault="003A4EB0" w:rsidP="003A4EB0">
      <w:pPr>
        <w:rPr>
          <w:sz w:val="20"/>
          <w:szCs w:val="20"/>
        </w:rPr>
      </w:pPr>
      <w:r>
        <w:rPr>
          <w:sz w:val="20"/>
          <w:szCs w:val="20"/>
        </w:rPr>
        <w:t>“Integrating Reading and Writing in the STEM Classroom,” Series of two webinars held for teachers in Virginia Public Schools, March 2014</w:t>
      </w:r>
    </w:p>
    <w:p w14:paraId="3356B622" w14:textId="77777777" w:rsidR="003A4EB0" w:rsidRDefault="003A4EB0" w:rsidP="00A4042E">
      <w:pPr>
        <w:rPr>
          <w:sz w:val="20"/>
          <w:szCs w:val="20"/>
        </w:rPr>
      </w:pPr>
    </w:p>
    <w:p w14:paraId="2095FC43" w14:textId="77777777" w:rsidR="00AD3507" w:rsidRDefault="00AD3507" w:rsidP="00A4042E">
      <w:pPr>
        <w:rPr>
          <w:sz w:val="20"/>
          <w:szCs w:val="20"/>
        </w:rPr>
      </w:pPr>
      <w:r>
        <w:rPr>
          <w:sz w:val="20"/>
          <w:szCs w:val="20"/>
        </w:rPr>
        <w:t xml:space="preserve">“Reading </w:t>
      </w:r>
      <w:r w:rsidR="0025765B">
        <w:rPr>
          <w:sz w:val="20"/>
          <w:szCs w:val="20"/>
        </w:rPr>
        <w:t>and Writing a</w:t>
      </w:r>
      <w:r w:rsidR="00D17C2A">
        <w:rPr>
          <w:sz w:val="20"/>
          <w:szCs w:val="20"/>
        </w:rPr>
        <w:t>cross the Curriculum</w:t>
      </w:r>
      <w:r>
        <w:rPr>
          <w:sz w:val="20"/>
          <w:szCs w:val="20"/>
        </w:rPr>
        <w:t>,” Series of two webinars held for teachers in Virginia Region Eight Public Schools</w:t>
      </w:r>
      <w:r w:rsidR="00D17C2A">
        <w:rPr>
          <w:sz w:val="20"/>
          <w:szCs w:val="20"/>
        </w:rPr>
        <w:t>, February and March 2013</w:t>
      </w:r>
    </w:p>
    <w:p w14:paraId="34FB5BE0" w14:textId="77777777" w:rsidR="00AD3507" w:rsidRDefault="00AD3507" w:rsidP="00A4042E">
      <w:pPr>
        <w:rPr>
          <w:sz w:val="20"/>
          <w:szCs w:val="20"/>
        </w:rPr>
      </w:pPr>
    </w:p>
    <w:p w14:paraId="2A00696F" w14:textId="77777777" w:rsidR="005A65B4" w:rsidRPr="005A65B4" w:rsidRDefault="002E464B" w:rsidP="00A4042E">
      <w:pPr>
        <w:rPr>
          <w:sz w:val="20"/>
          <w:szCs w:val="20"/>
        </w:rPr>
      </w:pPr>
      <w:r>
        <w:rPr>
          <w:sz w:val="20"/>
          <w:szCs w:val="20"/>
        </w:rPr>
        <w:t xml:space="preserve">“Rethinking Revision Instruction,” Workshop held at 2012 </w:t>
      </w:r>
      <w:r w:rsidR="004D7043">
        <w:rPr>
          <w:sz w:val="20"/>
          <w:szCs w:val="20"/>
        </w:rPr>
        <w:t xml:space="preserve">James Madison University </w:t>
      </w:r>
      <w:r>
        <w:rPr>
          <w:sz w:val="20"/>
          <w:szCs w:val="20"/>
        </w:rPr>
        <w:t>Content Teaching Academy, June</w:t>
      </w:r>
      <w:r w:rsidR="00901815">
        <w:rPr>
          <w:sz w:val="20"/>
          <w:szCs w:val="20"/>
        </w:rPr>
        <w:t xml:space="preserve"> </w:t>
      </w:r>
      <w:r>
        <w:rPr>
          <w:sz w:val="20"/>
          <w:szCs w:val="20"/>
        </w:rPr>
        <w:t>2012</w:t>
      </w:r>
    </w:p>
    <w:p w14:paraId="6CD97E9E" w14:textId="77777777" w:rsidR="005A65B4" w:rsidRDefault="005A65B4" w:rsidP="00CE7CBC">
      <w:pPr>
        <w:tabs>
          <w:tab w:val="left" w:pos="5655"/>
        </w:tabs>
        <w:rPr>
          <w:sz w:val="20"/>
          <w:szCs w:val="20"/>
        </w:rPr>
      </w:pPr>
    </w:p>
    <w:p w14:paraId="6EDB758C" w14:textId="77777777" w:rsidR="005A65B4" w:rsidRDefault="002E464B" w:rsidP="00CE7CBC">
      <w:pPr>
        <w:tabs>
          <w:tab w:val="left" w:pos="5655"/>
        </w:tabs>
        <w:rPr>
          <w:sz w:val="20"/>
          <w:szCs w:val="20"/>
        </w:rPr>
      </w:pPr>
      <w:r>
        <w:rPr>
          <w:sz w:val="20"/>
          <w:szCs w:val="20"/>
        </w:rPr>
        <w:t>“</w:t>
      </w:r>
      <w:r w:rsidR="005A65B4">
        <w:rPr>
          <w:sz w:val="20"/>
          <w:szCs w:val="20"/>
        </w:rPr>
        <w:t>Tutoring ESL Writers</w:t>
      </w:r>
      <w:r>
        <w:rPr>
          <w:sz w:val="20"/>
          <w:szCs w:val="20"/>
        </w:rPr>
        <w:t>,” Workshop held for Longwood University Writing Center Tutors, March 2012</w:t>
      </w:r>
    </w:p>
    <w:p w14:paraId="74396954" w14:textId="77777777" w:rsidR="005A65B4" w:rsidRDefault="005A65B4" w:rsidP="00CE7CBC">
      <w:pPr>
        <w:tabs>
          <w:tab w:val="left" w:pos="5655"/>
        </w:tabs>
        <w:rPr>
          <w:sz w:val="20"/>
          <w:szCs w:val="20"/>
        </w:rPr>
      </w:pPr>
    </w:p>
    <w:p w14:paraId="598AA3E4" w14:textId="77777777" w:rsidR="002E464B" w:rsidRPr="002E464B" w:rsidRDefault="002E464B" w:rsidP="002E464B">
      <w:pPr>
        <w:rPr>
          <w:sz w:val="20"/>
          <w:szCs w:val="20"/>
        </w:rPr>
      </w:pPr>
      <w:r w:rsidRPr="002E464B">
        <w:rPr>
          <w:sz w:val="20"/>
          <w:szCs w:val="20"/>
        </w:rPr>
        <w:t>“Critiquing Social Norms in the English Classroom,” Workshop held for the English faculty at Field School of Charlottesville, January 2011</w:t>
      </w:r>
    </w:p>
    <w:p w14:paraId="36BE3CB8" w14:textId="77777777" w:rsidR="001F30AB" w:rsidRDefault="001F30AB" w:rsidP="001F30AB">
      <w:pPr>
        <w:rPr>
          <w:color w:val="000000"/>
          <w:sz w:val="20"/>
          <w:szCs w:val="17"/>
        </w:rPr>
      </w:pPr>
    </w:p>
    <w:p w14:paraId="3B2C1EFC" w14:textId="77777777" w:rsidR="001F30AB" w:rsidRDefault="001F30AB" w:rsidP="001F30AB">
      <w:pPr>
        <w:rPr>
          <w:color w:val="000000"/>
          <w:sz w:val="20"/>
          <w:szCs w:val="17"/>
        </w:rPr>
      </w:pPr>
      <w:r>
        <w:rPr>
          <w:color w:val="000000"/>
          <w:sz w:val="20"/>
          <w:szCs w:val="17"/>
        </w:rPr>
        <w:t>“Classroom Management Strategies and Diverse Schools</w:t>
      </w:r>
      <w:r w:rsidR="00287A35">
        <w:rPr>
          <w:color w:val="000000"/>
          <w:sz w:val="20"/>
          <w:szCs w:val="17"/>
        </w:rPr>
        <w:t>,</w:t>
      </w:r>
      <w:r>
        <w:rPr>
          <w:color w:val="000000"/>
          <w:sz w:val="20"/>
          <w:szCs w:val="17"/>
        </w:rPr>
        <w:t>” Workshop held for pre-service teachers at the University of Virginia’s Curry School of Education, March 2010</w:t>
      </w:r>
    </w:p>
    <w:p w14:paraId="26AD6F9B" w14:textId="77777777" w:rsidR="006138AF" w:rsidRDefault="006138AF" w:rsidP="001F30AB">
      <w:pPr>
        <w:rPr>
          <w:color w:val="000000"/>
          <w:sz w:val="20"/>
          <w:szCs w:val="17"/>
        </w:rPr>
      </w:pPr>
    </w:p>
    <w:p w14:paraId="669F60C7" w14:textId="77777777" w:rsidR="000A7BB6" w:rsidRDefault="000A7BB6" w:rsidP="001F30AB">
      <w:pPr>
        <w:rPr>
          <w:color w:val="000000"/>
          <w:sz w:val="20"/>
          <w:szCs w:val="17"/>
        </w:rPr>
      </w:pPr>
    </w:p>
    <w:p w14:paraId="13DB4E1C" w14:textId="1127375E" w:rsidR="008D1803" w:rsidRPr="001F6A9E" w:rsidRDefault="00287A35" w:rsidP="001F6A9E">
      <w:pPr>
        <w:rPr>
          <w:color w:val="000000"/>
          <w:sz w:val="20"/>
          <w:szCs w:val="17"/>
        </w:rPr>
      </w:pPr>
      <w:r>
        <w:rPr>
          <w:color w:val="000000"/>
          <w:sz w:val="20"/>
          <w:szCs w:val="17"/>
        </w:rPr>
        <w:t>___________________________________________________________________________________________________</w:t>
      </w:r>
    </w:p>
    <w:p w14:paraId="61478331" w14:textId="77777777" w:rsidR="002A620A" w:rsidRDefault="002A620A" w:rsidP="008D1803">
      <w:pPr>
        <w:pBdr>
          <w:bottom w:val="single" w:sz="4" w:space="2" w:color="auto"/>
        </w:pBdr>
        <w:tabs>
          <w:tab w:val="left" w:pos="6660"/>
          <w:tab w:val="left" w:pos="7560"/>
          <w:tab w:val="left" w:pos="7920"/>
        </w:tabs>
        <w:jc w:val="center"/>
        <w:rPr>
          <w:b/>
        </w:rPr>
      </w:pPr>
    </w:p>
    <w:p w14:paraId="5F504C5B" w14:textId="074E48B2" w:rsidR="008D1803" w:rsidRPr="00EB064F" w:rsidRDefault="008D1803" w:rsidP="008D1803">
      <w:pPr>
        <w:pBdr>
          <w:bottom w:val="single" w:sz="4" w:space="2" w:color="auto"/>
        </w:pBdr>
        <w:tabs>
          <w:tab w:val="left" w:pos="6660"/>
          <w:tab w:val="left" w:pos="7560"/>
          <w:tab w:val="left" w:pos="7920"/>
        </w:tabs>
        <w:jc w:val="center"/>
        <w:rPr>
          <w:b/>
        </w:rPr>
      </w:pPr>
      <w:r w:rsidRPr="00EB064F">
        <w:rPr>
          <w:b/>
        </w:rPr>
        <w:t>ADDITIONAL INFORMATION</w:t>
      </w:r>
    </w:p>
    <w:p w14:paraId="268E2424" w14:textId="77777777" w:rsidR="00781F6E" w:rsidRPr="00781F6E" w:rsidRDefault="00781F6E" w:rsidP="008D1803">
      <w:pPr>
        <w:pBdr>
          <w:bottom w:val="single" w:sz="4" w:space="2" w:color="auto"/>
        </w:pBdr>
        <w:tabs>
          <w:tab w:val="left" w:pos="6660"/>
          <w:tab w:val="left" w:pos="7560"/>
          <w:tab w:val="left" w:pos="7920"/>
        </w:tabs>
        <w:jc w:val="center"/>
        <w:rPr>
          <w:b/>
          <w:sz w:val="20"/>
          <w:szCs w:val="20"/>
        </w:rPr>
      </w:pPr>
    </w:p>
    <w:p w14:paraId="360D2DD4" w14:textId="77777777" w:rsidR="00BC4D5C" w:rsidRPr="00BC4D5C" w:rsidRDefault="008D1803" w:rsidP="00BC4D5C">
      <w:pPr>
        <w:pStyle w:val="Heading1"/>
        <w:tabs>
          <w:tab w:val="clear" w:pos="7200"/>
          <w:tab w:val="left" w:pos="7560"/>
        </w:tabs>
      </w:pPr>
      <w:r w:rsidRPr="00B91304">
        <w:rPr>
          <w:b w:val="0"/>
          <w:bCs w:val="0"/>
          <w:szCs w:val="20"/>
        </w:rPr>
        <w:t xml:space="preserve">                                                  </w:t>
      </w:r>
    </w:p>
    <w:p w14:paraId="32A3F30F" w14:textId="77777777" w:rsidR="00CE7CBC" w:rsidRDefault="00CE7CBC" w:rsidP="00CE7CBC">
      <w:pPr>
        <w:pStyle w:val="Heading1"/>
        <w:tabs>
          <w:tab w:val="clear" w:pos="7200"/>
        </w:tabs>
        <w:rPr>
          <w:bCs w:val="0"/>
          <w:szCs w:val="20"/>
        </w:rPr>
      </w:pPr>
      <w:r>
        <w:rPr>
          <w:bCs w:val="0"/>
          <w:szCs w:val="20"/>
        </w:rPr>
        <w:t>AWARD</w:t>
      </w:r>
      <w:r w:rsidR="00C1015B">
        <w:rPr>
          <w:bCs w:val="0"/>
          <w:szCs w:val="20"/>
        </w:rPr>
        <w:t>S</w:t>
      </w:r>
    </w:p>
    <w:p w14:paraId="48595DD2" w14:textId="77777777" w:rsidR="00671308" w:rsidRDefault="00671308" w:rsidP="00C2215A">
      <w:pPr>
        <w:rPr>
          <w:sz w:val="20"/>
          <w:szCs w:val="20"/>
        </w:rPr>
      </w:pPr>
    </w:p>
    <w:p w14:paraId="0DFECBB0" w14:textId="62DFD444" w:rsidR="004C25B1" w:rsidRDefault="004C25B1" w:rsidP="00C2215A">
      <w:pPr>
        <w:rPr>
          <w:sz w:val="20"/>
          <w:szCs w:val="20"/>
        </w:rPr>
      </w:pPr>
      <w:r>
        <w:rPr>
          <w:sz w:val="20"/>
          <w:szCs w:val="20"/>
        </w:rPr>
        <w:t>Cahoots Society Cornerstone Award, 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2023</w:t>
      </w:r>
    </w:p>
    <w:p w14:paraId="35F1D215" w14:textId="77777777" w:rsidR="004C25B1" w:rsidRDefault="004C25B1" w:rsidP="00C2215A">
      <w:pPr>
        <w:rPr>
          <w:sz w:val="20"/>
          <w:szCs w:val="20"/>
        </w:rPr>
      </w:pPr>
    </w:p>
    <w:p w14:paraId="291D8138" w14:textId="4079715D" w:rsidR="00703E3E" w:rsidRDefault="001E5751" w:rsidP="00C2215A">
      <w:pPr>
        <w:rPr>
          <w:sz w:val="20"/>
          <w:szCs w:val="20"/>
        </w:rPr>
      </w:pPr>
      <w:r>
        <w:rPr>
          <w:sz w:val="20"/>
          <w:szCs w:val="20"/>
        </w:rPr>
        <w:t xml:space="preserve">Faculty/Staff Citizen Leader Award, </w:t>
      </w:r>
      <w:r w:rsidRPr="00671308">
        <w:rPr>
          <w:sz w:val="20"/>
          <w:szCs w:val="20"/>
        </w:rPr>
        <w:t>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2022</w:t>
      </w:r>
    </w:p>
    <w:p w14:paraId="2487730F" w14:textId="77777777" w:rsidR="001E5751" w:rsidRDefault="001E5751" w:rsidP="00C2215A">
      <w:pPr>
        <w:rPr>
          <w:i/>
          <w:iCs/>
          <w:sz w:val="20"/>
          <w:szCs w:val="20"/>
        </w:rPr>
      </w:pPr>
    </w:p>
    <w:p w14:paraId="65B1EAE9" w14:textId="1D42BE33" w:rsidR="00703E3E" w:rsidRDefault="00703E3E" w:rsidP="00C2215A">
      <w:pPr>
        <w:rPr>
          <w:sz w:val="20"/>
          <w:szCs w:val="20"/>
        </w:rPr>
      </w:pPr>
      <w:r>
        <w:rPr>
          <w:i/>
          <w:iCs/>
          <w:sz w:val="20"/>
          <w:szCs w:val="20"/>
        </w:rPr>
        <w:t xml:space="preserve">Virginia English Journal </w:t>
      </w:r>
      <w:r>
        <w:rPr>
          <w:sz w:val="20"/>
          <w:szCs w:val="20"/>
        </w:rPr>
        <w:t>Writing Award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2020</w:t>
      </w:r>
    </w:p>
    <w:p w14:paraId="36437491" w14:textId="5667652B" w:rsidR="004069C9" w:rsidRDefault="004069C9" w:rsidP="00C2215A">
      <w:pPr>
        <w:rPr>
          <w:sz w:val="20"/>
          <w:szCs w:val="20"/>
        </w:rPr>
      </w:pPr>
    </w:p>
    <w:p w14:paraId="57A114F6" w14:textId="1DAA565F" w:rsidR="004069C9" w:rsidRDefault="004069C9" w:rsidP="00C2215A">
      <w:pPr>
        <w:rPr>
          <w:sz w:val="20"/>
          <w:szCs w:val="20"/>
        </w:rPr>
      </w:pPr>
      <w:r>
        <w:rPr>
          <w:sz w:val="20"/>
          <w:szCs w:val="20"/>
        </w:rPr>
        <w:t>Chi Commendation, 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2019</w:t>
      </w:r>
    </w:p>
    <w:p w14:paraId="1381D755" w14:textId="77777777" w:rsidR="004069C9" w:rsidRPr="00703E3E" w:rsidRDefault="004069C9" w:rsidP="00C2215A">
      <w:pPr>
        <w:rPr>
          <w:sz w:val="20"/>
          <w:szCs w:val="20"/>
        </w:rPr>
      </w:pPr>
    </w:p>
    <w:p w14:paraId="27711DE7" w14:textId="440FB19C" w:rsidR="000402AD" w:rsidRDefault="000402AD" w:rsidP="00C2215A">
      <w:pPr>
        <w:rPr>
          <w:sz w:val="20"/>
          <w:szCs w:val="20"/>
        </w:rPr>
      </w:pPr>
      <w:r>
        <w:rPr>
          <w:sz w:val="20"/>
          <w:szCs w:val="20"/>
        </w:rPr>
        <w:t xml:space="preserve">NCTE Affiliate Journal of Excellence Award for Editing </w:t>
      </w:r>
      <w:r w:rsidRPr="000402AD">
        <w:rPr>
          <w:i/>
          <w:sz w:val="20"/>
          <w:szCs w:val="20"/>
        </w:rPr>
        <w:t>Virginia English Journal</w:t>
      </w:r>
      <w:r>
        <w:rPr>
          <w:sz w:val="20"/>
          <w:szCs w:val="20"/>
        </w:rPr>
        <w:tab/>
      </w:r>
      <w:r>
        <w:rPr>
          <w:sz w:val="20"/>
          <w:szCs w:val="20"/>
        </w:rPr>
        <w:tab/>
      </w:r>
      <w:r>
        <w:rPr>
          <w:sz w:val="20"/>
          <w:szCs w:val="20"/>
        </w:rPr>
        <w:tab/>
      </w:r>
      <w:r w:rsidR="008A1D1F">
        <w:rPr>
          <w:sz w:val="20"/>
          <w:szCs w:val="20"/>
        </w:rPr>
        <w:tab/>
        <w:t>2018</w:t>
      </w:r>
    </w:p>
    <w:p w14:paraId="0C04EBFF" w14:textId="77777777" w:rsidR="00454EB4" w:rsidRDefault="00454EB4" w:rsidP="00C2215A">
      <w:pPr>
        <w:rPr>
          <w:sz w:val="20"/>
          <w:szCs w:val="20"/>
        </w:rPr>
      </w:pPr>
    </w:p>
    <w:p w14:paraId="3994EDE0" w14:textId="77777777" w:rsidR="008A1D1F" w:rsidRDefault="008A1D1F" w:rsidP="00C2215A">
      <w:pPr>
        <w:rPr>
          <w:sz w:val="20"/>
          <w:szCs w:val="20"/>
        </w:rPr>
      </w:pPr>
      <w:r>
        <w:rPr>
          <w:sz w:val="20"/>
          <w:szCs w:val="20"/>
        </w:rPr>
        <w:t xml:space="preserve">NCTE Affiliate Journal of Excellence Award for Editing </w:t>
      </w:r>
      <w:r w:rsidRPr="000402AD">
        <w:rPr>
          <w:i/>
          <w:sz w:val="20"/>
          <w:szCs w:val="20"/>
        </w:rPr>
        <w:t>Virginia English Journal</w:t>
      </w:r>
      <w:r>
        <w:rPr>
          <w:sz w:val="20"/>
          <w:szCs w:val="20"/>
        </w:rPr>
        <w:tab/>
      </w:r>
      <w:r>
        <w:rPr>
          <w:sz w:val="20"/>
          <w:szCs w:val="20"/>
        </w:rPr>
        <w:tab/>
      </w:r>
      <w:r>
        <w:rPr>
          <w:sz w:val="20"/>
          <w:szCs w:val="20"/>
        </w:rPr>
        <w:tab/>
      </w:r>
      <w:r>
        <w:rPr>
          <w:sz w:val="20"/>
          <w:szCs w:val="20"/>
        </w:rPr>
        <w:tab/>
        <w:t>2017</w:t>
      </w:r>
    </w:p>
    <w:p w14:paraId="217684BE" w14:textId="77777777" w:rsidR="000402AD" w:rsidRDefault="000402AD" w:rsidP="00C2215A">
      <w:pPr>
        <w:rPr>
          <w:sz w:val="20"/>
          <w:szCs w:val="20"/>
        </w:rPr>
      </w:pPr>
    </w:p>
    <w:p w14:paraId="5ACF22BF" w14:textId="77777777" w:rsidR="00671308" w:rsidRDefault="00671308" w:rsidP="00C2215A">
      <w:pPr>
        <w:rPr>
          <w:sz w:val="20"/>
          <w:szCs w:val="20"/>
        </w:rPr>
      </w:pPr>
      <w:bookmarkStart w:id="26" w:name="_Hlk102163428"/>
      <w:r>
        <w:rPr>
          <w:sz w:val="20"/>
          <w:szCs w:val="20"/>
        </w:rPr>
        <w:t xml:space="preserve">Faculty/Staff Citizen Leader Award, </w:t>
      </w:r>
      <w:r w:rsidRPr="00671308">
        <w:rPr>
          <w:sz w:val="20"/>
          <w:szCs w:val="20"/>
        </w:rPr>
        <w:t>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2017</w:t>
      </w:r>
    </w:p>
    <w:p w14:paraId="5774DC4A" w14:textId="77777777" w:rsidR="00671308" w:rsidRDefault="00671308" w:rsidP="00C2215A">
      <w:pPr>
        <w:rPr>
          <w:sz w:val="20"/>
          <w:szCs w:val="20"/>
        </w:rPr>
      </w:pPr>
    </w:p>
    <w:bookmarkEnd w:id="26"/>
    <w:p w14:paraId="3933FA18" w14:textId="77777777" w:rsidR="00C2215A" w:rsidRPr="002D4581" w:rsidRDefault="002D4581" w:rsidP="00C2215A">
      <w:pPr>
        <w:rPr>
          <w:sz w:val="20"/>
          <w:szCs w:val="20"/>
        </w:rPr>
      </w:pPr>
      <w:r>
        <w:rPr>
          <w:sz w:val="20"/>
          <w:szCs w:val="20"/>
        </w:rPr>
        <w:t>Provost’s Scholarship Award, Longwood University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2016</w:t>
      </w:r>
    </w:p>
    <w:p w14:paraId="1A0E4430" w14:textId="77777777" w:rsidR="00C2215A" w:rsidRDefault="00C2215A" w:rsidP="00CE7CBC">
      <w:pPr>
        <w:pStyle w:val="BodyText"/>
        <w:tabs>
          <w:tab w:val="clear" w:pos="7200"/>
        </w:tabs>
      </w:pPr>
    </w:p>
    <w:p w14:paraId="305A9445" w14:textId="772E904C" w:rsidR="001C241C" w:rsidRDefault="001C241C" w:rsidP="00CE7CBC">
      <w:pPr>
        <w:pStyle w:val="BodyText"/>
        <w:tabs>
          <w:tab w:val="clear" w:pos="7200"/>
        </w:tabs>
      </w:pPr>
      <w:r>
        <w:t>Graduate Faculty Research Award, Longwood University</w:t>
      </w:r>
      <w:r>
        <w:tab/>
      </w:r>
      <w:r>
        <w:tab/>
      </w:r>
      <w:r>
        <w:tab/>
      </w:r>
      <w:r>
        <w:tab/>
      </w:r>
      <w:r>
        <w:tab/>
      </w:r>
      <w:r>
        <w:tab/>
      </w:r>
      <w:r>
        <w:tab/>
        <w:t>2014</w:t>
      </w:r>
    </w:p>
    <w:p w14:paraId="5062AB32" w14:textId="744E731B" w:rsidR="004069C9" w:rsidRDefault="004069C9" w:rsidP="00CE7CBC">
      <w:pPr>
        <w:pStyle w:val="BodyText"/>
        <w:tabs>
          <w:tab w:val="clear" w:pos="7200"/>
        </w:tabs>
      </w:pPr>
    </w:p>
    <w:p w14:paraId="00A2B9C4" w14:textId="4B238300" w:rsidR="004069C9" w:rsidRDefault="004069C9" w:rsidP="00CE7CBC">
      <w:pPr>
        <w:pStyle w:val="BodyText"/>
        <w:tabs>
          <w:tab w:val="clear" w:pos="7200"/>
        </w:tabs>
      </w:pPr>
      <w:r>
        <w:t>Chi Commendation, Longwood University</w:t>
      </w:r>
      <w:r>
        <w:tab/>
      </w:r>
      <w:r>
        <w:tab/>
      </w:r>
      <w:r>
        <w:tab/>
      </w:r>
      <w:r>
        <w:tab/>
      </w:r>
      <w:r>
        <w:tab/>
      </w:r>
      <w:r>
        <w:tab/>
      </w:r>
      <w:r>
        <w:tab/>
      </w:r>
      <w:r>
        <w:tab/>
      </w:r>
      <w:r>
        <w:tab/>
        <w:t>201</w:t>
      </w:r>
      <w:r w:rsidR="001E5751">
        <w:t>4</w:t>
      </w:r>
    </w:p>
    <w:p w14:paraId="1DF6E2B3" w14:textId="77777777" w:rsidR="00C1015B" w:rsidRDefault="00C1015B" w:rsidP="00CE7CBC">
      <w:pPr>
        <w:pStyle w:val="BodyText"/>
        <w:tabs>
          <w:tab w:val="clear" w:pos="7200"/>
        </w:tabs>
      </w:pPr>
    </w:p>
    <w:p w14:paraId="2363B962" w14:textId="77777777" w:rsidR="00CE7CBC" w:rsidRDefault="00CE7CBC" w:rsidP="00CE7CBC">
      <w:pPr>
        <w:pStyle w:val="BodyText"/>
        <w:tabs>
          <w:tab w:val="clear" w:pos="7200"/>
        </w:tabs>
      </w:pPr>
      <w:r>
        <w:t xml:space="preserve">Richard A. Meade Award, </w:t>
      </w:r>
      <w:r w:rsidR="00C1015B">
        <w:t>University of Virginia</w:t>
      </w:r>
      <w:r w:rsidR="00C1015B">
        <w:tab/>
      </w:r>
      <w:r w:rsidR="00C1015B">
        <w:tab/>
      </w:r>
      <w:r w:rsidR="00C1015B">
        <w:tab/>
      </w:r>
      <w:r w:rsidR="00C1015B">
        <w:tab/>
      </w:r>
      <w:r w:rsidR="00C1015B">
        <w:tab/>
      </w:r>
      <w:r w:rsidR="00C1015B">
        <w:tab/>
      </w:r>
      <w:r w:rsidR="00C1015B">
        <w:tab/>
      </w:r>
      <w:r w:rsidR="00C1015B">
        <w:tab/>
      </w:r>
      <w:r>
        <w:t>2009</w:t>
      </w:r>
    </w:p>
    <w:p w14:paraId="43CB9B99" w14:textId="77777777" w:rsidR="00CE7CBC" w:rsidRPr="00BC4D5C" w:rsidRDefault="00CE7CBC" w:rsidP="00CE7CBC">
      <w:pPr>
        <w:rPr>
          <w:b/>
          <w:sz w:val="20"/>
          <w:szCs w:val="20"/>
        </w:rPr>
      </w:pPr>
      <w:r>
        <w:rPr>
          <w:b/>
          <w:sz w:val="20"/>
          <w:szCs w:val="20"/>
        </w:rPr>
        <w:t>___________________________________________________________________________________________________</w:t>
      </w:r>
    </w:p>
    <w:p w14:paraId="751D22DB" w14:textId="77777777" w:rsidR="00BC4D5C" w:rsidRDefault="00BC4D5C" w:rsidP="003B12CE">
      <w:pPr>
        <w:pStyle w:val="Heading1"/>
        <w:tabs>
          <w:tab w:val="clear" w:pos="7200"/>
        </w:tabs>
        <w:rPr>
          <w:bCs w:val="0"/>
          <w:szCs w:val="20"/>
        </w:rPr>
      </w:pPr>
    </w:p>
    <w:p w14:paraId="79CF296F" w14:textId="77777777" w:rsidR="006242AC" w:rsidRDefault="006242AC" w:rsidP="006242AC">
      <w:pPr>
        <w:jc w:val="center"/>
        <w:rPr>
          <w:b/>
          <w:sz w:val="20"/>
          <w:szCs w:val="20"/>
        </w:rPr>
      </w:pPr>
      <w:r>
        <w:rPr>
          <w:b/>
          <w:sz w:val="20"/>
          <w:szCs w:val="20"/>
        </w:rPr>
        <w:t>GRANT</w:t>
      </w:r>
      <w:r w:rsidR="00655CB7">
        <w:rPr>
          <w:b/>
          <w:sz w:val="20"/>
          <w:szCs w:val="20"/>
        </w:rPr>
        <w:t>S</w:t>
      </w:r>
    </w:p>
    <w:p w14:paraId="1B758D86" w14:textId="77777777" w:rsidR="006242AC" w:rsidRDefault="006242AC" w:rsidP="006242AC">
      <w:pPr>
        <w:jc w:val="center"/>
        <w:rPr>
          <w:b/>
          <w:sz w:val="20"/>
          <w:szCs w:val="20"/>
        </w:rPr>
      </w:pPr>
    </w:p>
    <w:p w14:paraId="07C30D73" w14:textId="77777777" w:rsidR="00D97F2E" w:rsidRDefault="00D97F2E" w:rsidP="00D97F2E">
      <w:pPr>
        <w:rPr>
          <w:sz w:val="20"/>
          <w:szCs w:val="20"/>
        </w:rPr>
      </w:pPr>
      <w:r>
        <w:rPr>
          <w:sz w:val="20"/>
          <w:szCs w:val="20"/>
        </w:rPr>
        <w:t>Longwood University College Undergraduate Research and Inquiry Opportunity Grant--$2500</w:t>
      </w:r>
      <w:r>
        <w:rPr>
          <w:sz w:val="20"/>
          <w:szCs w:val="20"/>
        </w:rPr>
        <w:tab/>
      </w:r>
      <w:r>
        <w:rPr>
          <w:sz w:val="20"/>
          <w:szCs w:val="20"/>
        </w:rPr>
        <w:tab/>
      </w:r>
      <w:r>
        <w:rPr>
          <w:sz w:val="20"/>
          <w:szCs w:val="20"/>
        </w:rPr>
        <w:tab/>
        <w:t>2018</w:t>
      </w:r>
    </w:p>
    <w:p w14:paraId="60E797FE" w14:textId="77777777" w:rsidR="00D97F2E" w:rsidRDefault="00D97F2E" w:rsidP="006242AC">
      <w:pPr>
        <w:rPr>
          <w:sz w:val="20"/>
          <w:szCs w:val="20"/>
        </w:rPr>
      </w:pPr>
    </w:p>
    <w:p w14:paraId="2FBED35A" w14:textId="77777777" w:rsidR="00655CB7" w:rsidRDefault="00655CB7" w:rsidP="006242AC">
      <w:pPr>
        <w:rPr>
          <w:sz w:val="20"/>
          <w:szCs w:val="20"/>
        </w:rPr>
      </w:pPr>
      <w:r>
        <w:rPr>
          <w:sz w:val="20"/>
          <w:szCs w:val="20"/>
        </w:rPr>
        <w:t>Longwood University College Undergraduate Research and Inquiry Opportunity Grant--$1500</w:t>
      </w:r>
      <w:r>
        <w:rPr>
          <w:sz w:val="20"/>
          <w:szCs w:val="20"/>
        </w:rPr>
        <w:tab/>
      </w:r>
      <w:r>
        <w:rPr>
          <w:sz w:val="20"/>
          <w:szCs w:val="20"/>
        </w:rPr>
        <w:tab/>
      </w:r>
      <w:r>
        <w:rPr>
          <w:sz w:val="20"/>
          <w:szCs w:val="20"/>
        </w:rPr>
        <w:tab/>
        <w:t>2017</w:t>
      </w:r>
    </w:p>
    <w:p w14:paraId="46BEE2A3" w14:textId="77777777" w:rsidR="00655CB7" w:rsidRDefault="00655CB7" w:rsidP="006242AC">
      <w:pPr>
        <w:rPr>
          <w:sz w:val="20"/>
          <w:szCs w:val="20"/>
        </w:rPr>
      </w:pPr>
    </w:p>
    <w:p w14:paraId="240950DF" w14:textId="77777777" w:rsidR="00655CB7" w:rsidRDefault="006242AC" w:rsidP="006242AC">
      <w:pPr>
        <w:rPr>
          <w:sz w:val="20"/>
          <w:szCs w:val="20"/>
        </w:rPr>
      </w:pPr>
      <w:r>
        <w:rPr>
          <w:sz w:val="20"/>
          <w:szCs w:val="20"/>
        </w:rPr>
        <w:t>Longwood University Research Apprenticeship Grant--$500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2016</w:t>
      </w:r>
    </w:p>
    <w:p w14:paraId="147043B2" w14:textId="77777777" w:rsidR="006242AC" w:rsidRPr="006242AC" w:rsidRDefault="006242AC" w:rsidP="006242AC">
      <w:pPr>
        <w:rPr>
          <w:sz w:val="20"/>
          <w:szCs w:val="20"/>
        </w:rPr>
      </w:pPr>
    </w:p>
    <w:p w14:paraId="31E1BE7C" w14:textId="77777777" w:rsidR="006242AC" w:rsidRPr="00781F6E" w:rsidRDefault="006242AC" w:rsidP="006242AC">
      <w:pPr>
        <w:pBdr>
          <w:bottom w:val="single" w:sz="4" w:space="2" w:color="auto"/>
        </w:pBdr>
        <w:tabs>
          <w:tab w:val="left" w:pos="6660"/>
          <w:tab w:val="left" w:pos="7560"/>
          <w:tab w:val="left" w:pos="7920"/>
        </w:tabs>
        <w:rPr>
          <w:b/>
          <w:sz w:val="20"/>
          <w:szCs w:val="20"/>
        </w:rPr>
      </w:pPr>
    </w:p>
    <w:p w14:paraId="3C556514" w14:textId="77777777" w:rsidR="006242AC" w:rsidRPr="00BC4D5C" w:rsidRDefault="006242AC" w:rsidP="006242AC">
      <w:pPr>
        <w:pStyle w:val="Heading1"/>
        <w:tabs>
          <w:tab w:val="clear" w:pos="7200"/>
          <w:tab w:val="left" w:pos="7560"/>
        </w:tabs>
      </w:pPr>
      <w:r w:rsidRPr="00B91304">
        <w:rPr>
          <w:b w:val="0"/>
          <w:bCs w:val="0"/>
          <w:szCs w:val="20"/>
        </w:rPr>
        <w:t xml:space="preserve">                                                  </w:t>
      </w:r>
    </w:p>
    <w:p w14:paraId="3313756D" w14:textId="77777777" w:rsidR="00BC4D5C" w:rsidRDefault="00BC4D5C" w:rsidP="003B12CE">
      <w:pPr>
        <w:pStyle w:val="Heading1"/>
        <w:tabs>
          <w:tab w:val="clear" w:pos="7200"/>
        </w:tabs>
        <w:rPr>
          <w:bCs w:val="0"/>
          <w:szCs w:val="20"/>
        </w:rPr>
      </w:pPr>
    </w:p>
    <w:p w14:paraId="0C8CA32E" w14:textId="77777777" w:rsidR="00724DDF" w:rsidRDefault="001B017F" w:rsidP="003B12CE">
      <w:pPr>
        <w:pStyle w:val="Heading1"/>
        <w:tabs>
          <w:tab w:val="clear" w:pos="7200"/>
        </w:tabs>
        <w:rPr>
          <w:bCs w:val="0"/>
          <w:szCs w:val="20"/>
        </w:rPr>
      </w:pPr>
      <w:r>
        <w:rPr>
          <w:bCs w:val="0"/>
          <w:szCs w:val="20"/>
        </w:rPr>
        <w:t>PROFESSIONAL MEMBERSHIPS</w:t>
      </w:r>
    </w:p>
    <w:p w14:paraId="0A5CC141" w14:textId="77777777" w:rsidR="008D1803" w:rsidRDefault="008D1803" w:rsidP="003B12CE">
      <w:pPr>
        <w:rPr>
          <w:sz w:val="20"/>
          <w:szCs w:val="20"/>
        </w:rPr>
      </w:pPr>
    </w:p>
    <w:p w14:paraId="236E8E2B" w14:textId="13F65F81" w:rsidR="00D35405" w:rsidRDefault="00D35405" w:rsidP="00A4042E">
      <w:pPr>
        <w:rPr>
          <w:sz w:val="20"/>
          <w:szCs w:val="20"/>
        </w:rPr>
      </w:pPr>
      <w:r>
        <w:rPr>
          <w:sz w:val="20"/>
          <w:szCs w:val="20"/>
        </w:rPr>
        <w:t xml:space="preserve">Assembly for the Teaching of English Grammar </w:t>
      </w:r>
    </w:p>
    <w:p w14:paraId="6DBA9E38" w14:textId="2B54B9B0" w:rsidR="007D0429" w:rsidRDefault="007D0429" w:rsidP="00A4042E">
      <w:pPr>
        <w:rPr>
          <w:sz w:val="20"/>
          <w:szCs w:val="20"/>
        </w:rPr>
      </w:pPr>
    </w:p>
    <w:p w14:paraId="6C646BC7" w14:textId="01D19A85" w:rsidR="007D0429" w:rsidRDefault="007D0429" w:rsidP="00A4042E">
      <w:pPr>
        <w:rPr>
          <w:sz w:val="20"/>
          <w:szCs w:val="20"/>
        </w:rPr>
      </w:pPr>
      <w:r>
        <w:rPr>
          <w:sz w:val="20"/>
          <w:szCs w:val="20"/>
        </w:rPr>
        <w:t>International Literacy Association</w:t>
      </w:r>
    </w:p>
    <w:p w14:paraId="6350B9E5" w14:textId="77777777" w:rsidR="009A1A7B" w:rsidRDefault="009A1A7B" w:rsidP="00A4042E">
      <w:pPr>
        <w:rPr>
          <w:sz w:val="20"/>
          <w:szCs w:val="20"/>
        </w:rPr>
      </w:pPr>
    </w:p>
    <w:p w14:paraId="2AF881D3" w14:textId="77777777" w:rsidR="003B12CE" w:rsidRDefault="001B017F" w:rsidP="00A4042E">
      <w:pPr>
        <w:rPr>
          <w:sz w:val="20"/>
          <w:szCs w:val="20"/>
        </w:rPr>
      </w:pPr>
      <w:r>
        <w:rPr>
          <w:sz w:val="20"/>
          <w:szCs w:val="20"/>
        </w:rPr>
        <w:t xml:space="preserve">National </w:t>
      </w:r>
      <w:r w:rsidR="004D756C">
        <w:rPr>
          <w:sz w:val="20"/>
          <w:szCs w:val="20"/>
        </w:rPr>
        <w:t>Council of Teachers of English</w:t>
      </w:r>
    </w:p>
    <w:p w14:paraId="1A994A41" w14:textId="77777777" w:rsidR="004D756C" w:rsidRDefault="004D756C" w:rsidP="00A4042E">
      <w:pPr>
        <w:rPr>
          <w:sz w:val="20"/>
          <w:szCs w:val="20"/>
        </w:rPr>
      </w:pPr>
    </w:p>
    <w:p w14:paraId="05C267D9" w14:textId="77777777" w:rsidR="0049147E" w:rsidRPr="00781F6E" w:rsidRDefault="0049147E" w:rsidP="0049147E">
      <w:pPr>
        <w:pBdr>
          <w:bottom w:val="single" w:sz="4" w:space="2" w:color="auto"/>
        </w:pBdr>
        <w:tabs>
          <w:tab w:val="left" w:pos="6660"/>
          <w:tab w:val="left" w:pos="7560"/>
          <w:tab w:val="left" w:pos="7920"/>
        </w:tabs>
        <w:rPr>
          <w:b/>
          <w:sz w:val="20"/>
          <w:szCs w:val="20"/>
        </w:rPr>
      </w:pPr>
    </w:p>
    <w:p w14:paraId="4BB6C047" w14:textId="31A4B104" w:rsidR="00E90F88" w:rsidRPr="004B0DD6" w:rsidRDefault="0049147E" w:rsidP="004B0DD6">
      <w:pPr>
        <w:pStyle w:val="Heading1"/>
        <w:tabs>
          <w:tab w:val="clear" w:pos="7200"/>
          <w:tab w:val="left" w:pos="7560"/>
        </w:tabs>
      </w:pPr>
      <w:r w:rsidRPr="00B91304">
        <w:rPr>
          <w:b w:val="0"/>
          <w:bCs w:val="0"/>
          <w:szCs w:val="20"/>
        </w:rPr>
        <w:t xml:space="preserve">                                              </w:t>
      </w:r>
    </w:p>
    <w:sectPr w:rsidR="00E90F88" w:rsidRPr="004B0DD6" w:rsidSect="00A62CB7">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C8DC" w14:textId="77777777" w:rsidR="009742B4" w:rsidRDefault="009742B4">
      <w:r>
        <w:separator/>
      </w:r>
    </w:p>
  </w:endnote>
  <w:endnote w:type="continuationSeparator" w:id="0">
    <w:p w14:paraId="5DAC9E08" w14:textId="77777777" w:rsidR="009742B4" w:rsidRDefault="009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F8CD" w14:textId="77777777" w:rsidR="009742B4" w:rsidRDefault="009742B4">
      <w:r>
        <w:separator/>
      </w:r>
    </w:p>
  </w:footnote>
  <w:footnote w:type="continuationSeparator" w:id="0">
    <w:p w14:paraId="1A35E7B3" w14:textId="77777777" w:rsidR="009742B4" w:rsidRDefault="0097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2498"/>
    <w:multiLevelType w:val="hybridMultilevel"/>
    <w:tmpl w:val="10DE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53743E"/>
    <w:multiLevelType w:val="hybridMultilevel"/>
    <w:tmpl w:val="70E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730D8"/>
    <w:multiLevelType w:val="hybridMultilevel"/>
    <w:tmpl w:val="DF4615D2"/>
    <w:lvl w:ilvl="0" w:tplc="9FF890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7403A6"/>
    <w:multiLevelType w:val="hybridMultilevel"/>
    <w:tmpl w:val="5310E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0D20A3"/>
    <w:multiLevelType w:val="hybridMultilevel"/>
    <w:tmpl w:val="DC96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D13FDD"/>
    <w:multiLevelType w:val="hybridMultilevel"/>
    <w:tmpl w:val="8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72F82"/>
    <w:multiLevelType w:val="hybridMultilevel"/>
    <w:tmpl w:val="2FFC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874E7"/>
    <w:multiLevelType w:val="hybridMultilevel"/>
    <w:tmpl w:val="158AB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112CDA"/>
    <w:multiLevelType w:val="hybridMultilevel"/>
    <w:tmpl w:val="A34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6104A"/>
    <w:multiLevelType w:val="hybridMultilevel"/>
    <w:tmpl w:val="3B36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182850">
    <w:abstractNumId w:val="2"/>
  </w:num>
  <w:num w:numId="2" w16cid:durableId="1676565360">
    <w:abstractNumId w:val="4"/>
  </w:num>
  <w:num w:numId="3" w16cid:durableId="1354767446">
    <w:abstractNumId w:val="1"/>
  </w:num>
  <w:num w:numId="4" w16cid:durableId="825780315">
    <w:abstractNumId w:val="7"/>
  </w:num>
  <w:num w:numId="5" w16cid:durableId="1083575248">
    <w:abstractNumId w:val="6"/>
  </w:num>
  <w:num w:numId="6" w16cid:durableId="1133251477">
    <w:abstractNumId w:val="0"/>
  </w:num>
  <w:num w:numId="7" w16cid:durableId="1367023471">
    <w:abstractNumId w:val="8"/>
  </w:num>
  <w:num w:numId="8" w16cid:durableId="1142621303">
    <w:abstractNumId w:val="5"/>
  </w:num>
  <w:num w:numId="9" w16cid:durableId="606742483">
    <w:abstractNumId w:val="9"/>
  </w:num>
  <w:num w:numId="10" w16cid:durableId="777216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5F"/>
    <w:rsid w:val="0000595F"/>
    <w:rsid w:val="000128C8"/>
    <w:rsid w:val="00021D56"/>
    <w:rsid w:val="00022D13"/>
    <w:rsid w:val="00024531"/>
    <w:rsid w:val="00025282"/>
    <w:rsid w:val="0002532B"/>
    <w:rsid w:val="00027215"/>
    <w:rsid w:val="0002731C"/>
    <w:rsid w:val="00031374"/>
    <w:rsid w:val="00031BED"/>
    <w:rsid w:val="00033320"/>
    <w:rsid w:val="0004006F"/>
    <w:rsid w:val="000402AD"/>
    <w:rsid w:val="00040D1E"/>
    <w:rsid w:val="0004642E"/>
    <w:rsid w:val="00046A4E"/>
    <w:rsid w:val="00047CE2"/>
    <w:rsid w:val="000500F2"/>
    <w:rsid w:val="00051F94"/>
    <w:rsid w:val="00052904"/>
    <w:rsid w:val="00054E11"/>
    <w:rsid w:val="000557B7"/>
    <w:rsid w:val="00055F89"/>
    <w:rsid w:val="00056C50"/>
    <w:rsid w:val="0005776A"/>
    <w:rsid w:val="000618ED"/>
    <w:rsid w:val="00061C4F"/>
    <w:rsid w:val="00065B54"/>
    <w:rsid w:val="00065C4C"/>
    <w:rsid w:val="000729D9"/>
    <w:rsid w:val="00072EA5"/>
    <w:rsid w:val="00083E80"/>
    <w:rsid w:val="00084307"/>
    <w:rsid w:val="00086821"/>
    <w:rsid w:val="0008733F"/>
    <w:rsid w:val="0009171C"/>
    <w:rsid w:val="00092CC5"/>
    <w:rsid w:val="000941B4"/>
    <w:rsid w:val="00097FCF"/>
    <w:rsid w:val="000A25D9"/>
    <w:rsid w:val="000A2CFF"/>
    <w:rsid w:val="000A62B7"/>
    <w:rsid w:val="000A7BB6"/>
    <w:rsid w:val="000A7C10"/>
    <w:rsid w:val="000B6510"/>
    <w:rsid w:val="000B69C3"/>
    <w:rsid w:val="000B710D"/>
    <w:rsid w:val="000C1C10"/>
    <w:rsid w:val="000C23AC"/>
    <w:rsid w:val="000C3CDB"/>
    <w:rsid w:val="000C5291"/>
    <w:rsid w:val="000D276F"/>
    <w:rsid w:val="000E444C"/>
    <w:rsid w:val="000E6609"/>
    <w:rsid w:val="00101E7F"/>
    <w:rsid w:val="001070F0"/>
    <w:rsid w:val="001121EB"/>
    <w:rsid w:val="00113938"/>
    <w:rsid w:val="00113996"/>
    <w:rsid w:val="00114B48"/>
    <w:rsid w:val="00115384"/>
    <w:rsid w:val="001201D2"/>
    <w:rsid w:val="0012178D"/>
    <w:rsid w:val="0012543E"/>
    <w:rsid w:val="0012570A"/>
    <w:rsid w:val="00131ABC"/>
    <w:rsid w:val="00134C42"/>
    <w:rsid w:val="001361FB"/>
    <w:rsid w:val="001438D4"/>
    <w:rsid w:val="00143A25"/>
    <w:rsid w:val="001475A2"/>
    <w:rsid w:val="00147F27"/>
    <w:rsid w:val="001527C6"/>
    <w:rsid w:val="0015482E"/>
    <w:rsid w:val="00157566"/>
    <w:rsid w:val="00160C2A"/>
    <w:rsid w:val="001662DC"/>
    <w:rsid w:val="00166842"/>
    <w:rsid w:val="00172B6D"/>
    <w:rsid w:val="00180300"/>
    <w:rsid w:val="00192557"/>
    <w:rsid w:val="001954DF"/>
    <w:rsid w:val="0019741F"/>
    <w:rsid w:val="001A0323"/>
    <w:rsid w:val="001A03DD"/>
    <w:rsid w:val="001A1D1D"/>
    <w:rsid w:val="001B017F"/>
    <w:rsid w:val="001C241C"/>
    <w:rsid w:val="001C4A4F"/>
    <w:rsid w:val="001C4EF4"/>
    <w:rsid w:val="001C5AC3"/>
    <w:rsid w:val="001D3BF0"/>
    <w:rsid w:val="001D3C73"/>
    <w:rsid w:val="001D62EC"/>
    <w:rsid w:val="001D6454"/>
    <w:rsid w:val="001E2547"/>
    <w:rsid w:val="001E3EA1"/>
    <w:rsid w:val="001E461D"/>
    <w:rsid w:val="001E4C20"/>
    <w:rsid w:val="001E5751"/>
    <w:rsid w:val="001E6EEE"/>
    <w:rsid w:val="001E7FEF"/>
    <w:rsid w:val="001F0083"/>
    <w:rsid w:val="001F05C2"/>
    <w:rsid w:val="001F30AB"/>
    <w:rsid w:val="001F35E5"/>
    <w:rsid w:val="001F6A9E"/>
    <w:rsid w:val="00202785"/>
    <w:rsid w:val="00202828"/>
    <w:rsid w:val="00204CA0"/>
    <w:rsid w:val="002059AA"/>
    <w:rsid w:val="00205BE6"/>
    <w:rsid w:val="0021063C"/>
    <w:rsid w:val="00213B85"/>
    <w:rsid w:val="002151DD"/>
    <w:rsid w:val="002166C3"/>
    <w:rsid w:val="0022044A"/>
    <w:rsid w:val="00220B05"/>
    <w:rsid w:val="00222111"/>
    <w:rsid w:val="002236AF"/>
    <w:rsid w:val="002373DA"/>
    <w:rsid w:val="00237B87"/>
    <w:rsid w:val="00242847"/>
    <w:rsid w:val="00255D8D"/>
    <w:rsid w:val="0025765B"/>
    <w:rsid w:val="002576B7"/>
    <w:rsid w:val="00261898"/>
    <w:rsid w:val="00262D4D"/>
    <w:rsid w:val="00262DCD"/>
    <w:rsid w:val="002650DA"/>
    <w:rsid w:val="0026772F"/>
    <w:rsid w:val="0027157D"/>
    <w:rsid w:val="0027660F"/>
    <w:rsid w:val="002818FC"/>
    <w:rsid w:val="00282A4D"/>
    <w:rsid w:val="00285617"/>
    <w:rsid w:val="00287A35"/>
    <w:rsid w:val="00290DA0"/>
    <w:rsid w:val="00297581"/>
    <w:rsid w:val="002A3391"/>
    <w:rsid w:val="002A620A"/>
    <w:rsid w:val="002A65BE"/>
    <w:rsid w:val="002A6D71"/>
    <w:rsid w:val="002A75E5"/>
    <w:rsid w:val="002B6E7A"/>
    <w:rsid w:val="002C0EA4"/>
    <w:rsid w:val="002C303F"/>
    <w:rsid w:val="002C3997"/>
    <w:rsid w:val="002C4A0F"/>
    <w:rsid w:val="002D3360"/>
    <w:rsid w:val="002D4581"/>
    <w:rsid w:val="002D6155"/>
    <w:rsid w:val="002D7022"/>
    <w:rsid w:val="002E464B"/>
    <w:rsid w:val="002E5996"/>
    <w:rsid w:val="002F0C31"/>
    <w:rsid w:val="002F7B80"/>
    <w:rsid w:val="00303260"/>
    <w:rsid w:val="00303416"/>
    <w:rsid w:val="0030648E"/>
    <w:rsid w:val="0031521A"/>
    <w:rsid w:val="00317CBB"/>
    <w:rsid w:val="00325311"/>
    <w:rsid w:val="00340063"/>
    <w:rsid w:val="00340821"/>
    <w:rsid w:val="00342F63"/>
    <w:rsid w:val="00347180"/>
    <w:rsid w:val="00347D57"/>
    <w:rsid w:val="00350FAF"/>
    <w:rsid w:val="003526E3"/>
    <w:rsid w:val="0035409C"/>
    <w:rsid w:val="00354F27"/>
    <w:rsid w:val="00365681"/>
    <w:rsid w:val="00365A90"/>
    <w:rsid w:val="00366513"/>
    <w:rsid w:val="00376CB2"/>
    <w:rsid w:val="00382899"/>
    <w:rsid w:val="0038501A"/>
    <w:rsid w:val="0038623D"/>
    <w:rsid w:val="00386BFC"/>
    <w:rsid w:val="00394597"/>
    <w:rsid w:val="003A0C44"/>
    <w:rsid w:val="003A4D5B"/>
    <w:rsid w:val="003A4EB0"/>
    <w:rsid w:val="003B12CE"/>
    <w:rsid w:val="003B1CFA"/>
    <w:rsid w:val="003B2375"/>
    <w:rsid w:val="003B3BC6"/>
    <w:rsid w:val="003B4617"/>
    <w:rsid w:val="003C2208"/>
    <w:rsid w:val="003C47E9"/>
    <w:rsid w:val="003C49D3"/>
    <w:rsid w:val="003D0C83"/>
    <w:rsid w:val="003D3044"/>
    <w:rsid w:val="003D3372"/>
    <w:rsid w:val="003D62AA"/>
    <w:rsid w:val="003E1361"/>
    <w:rsid w:val="003E3CA9"/>
    <w:rsid w:val="003E7AFC"/>
    <w:rsid w:val="003F2F73"/>
    <w:rsid w:val="003F4605"/>
    <w:rsid w:val="0040104C"/>
    <w:rsid w:val="0040314F"/>
    <w:rsid w:val="00403E66"/>
    <w:rsid w:val="004069C9"/>
    <w:rsid w:val="00410098"/>
    <w:rsid w:val="004116EA"/>
    <w:rsid w:val="00414C2C"/>
    <w:rsid w:val="00415ABC"/>
    <w:rsid w:val="00417018"/>
    <w:rsid w:val="00420146"/>
    <w:rsid w:val="0042513A"/>
    <w:rsid w:val="004266F7"/>
    <w:rsid w:val="00431C97"/>
    <w:rsid w:val="00433EF7"/>
    <w:rsid w:val="004350B2"/>
    <w:rsid w:val="004350E7"/>
    <w:rsid w:val="00441ACD"/>
    <w:rsid w:val="00443502"/>
    <w:rsid w:val="004450F9"/>
    <w:rsid w:val="00450670"/>
    <w:rsid w:val="004528CD"/>
    <w:rsid w:val="004545C1"/>
    <w:rsid w:val="0045483D"/>
    <w:rsid w:val="00454EB4"/>
    <w:rsid w:val="00455FEC"/>
    <w:rsid w:val="00456981"/>
    <w:rsid w:val="0046101E"/>
    <w:rsid w:val="00464391"/>
    <w:rsid w:val="004716E1"/>
    <w:rsid w:val="00472A3D"/>
    <w:rsid w:val="004743CD"/>
    <w:rsid w:val="00477B2A"/>
    <w:rsid w:val="00483E44"/>
    <w:rsid w:val="00484AD1"/>
    <w:rsid w:val="00490BD5"/>
    <w:rsid w:val="0049147E"/>
    <w:rsid w:val="004A10A5"/>
    <w:rsid w:val="004A3504"/>
    <w:rsid w:val="004A6960"/>
    <w:rsid w:val="004B0DD6"/>
    <w:rsid w:val="004B1770"/>
    <w:rsid w:val="004B1CFC"/>
    <w:rsid w:val="004B6897"/>
    <w:rsid w:val="004C25B1"/>
    <w:rsid w:val="004C3E24"/>
    <w:rsid w:val="004C55F6"/>
    <w:rsid w:val="004C5A8C"/>
    <w:rsid w:val="004C5E78"/>
    <w:rsid w:val="004D1333"/>
    <w:rsid w:val="004D5592"/>
    <w:rsid w:val="004D6DA8"/>
    <w:rsid w:val="004D7043"/>
    <w:rsid w:val="004D756C"/>
    <w:rsid w:val="004E3C16"/>
    <w:rsid w:val="004E67FA"/>
    <w:rsid w:val="004F07CF"/>
    <w:rsid w:val="004F1F17"/>
    <w:rsid w:val="004F2271"/>
    <w:rsid w:val="004F404F"/>
    <w:rsid w:val="004F54A7"/>
    <w:rsid w:val="004F6AD0"/>
    <w:rsid w:val="004F7852"/>
    <w:rsid w:val="00500237"/>
    <w:rsid w:val="0050167C"/>
    <w:rsid w:val="00503CC6"/>
    <w:rsid w:val="005052CD"/>
    <w:rsid w:val="0051537B"/>
    <w:rsid w:val="00517ABF"/>
    <w:rsid w:val="00521144"/>
    <w:rsid w:val="00521361"/>
    <w:rsid w:val="005247AA"/>
    <w:rsid w:val="0052519B"/>
    <w:rsid w:val="005256AE"/>
    <w:rsid w:val="00532181"/>
    <w:rsid w:val="00533CE5"/>
    <w:rsid w:val="005355E8"/>
    <w:rsid w:val="0053684E"/>
    <w:rsid w:val="005565B2"/>
    <w:rsid w:val="00565344"/>
    <w:rsid w:val="00571563"/>
    <w:rsid w:val="00572A2E"/>
    <w:rsid w:val="00576532"/>
    <w:rsid w:val="00580711"/>
    <w:rsid w:val="00583E12"/>
    <w:rsid w:val="0058623E"/>
    <w:rsid w:val="00586646"/>
    <w:rsid w:val="00591B6A"/>
    <w:rsid w:val="00594601"/>
    <w:rsid w:val="005A2253"/>
    <w:rsid w:val="005A5A91"/>
    <w:rsid w:val="005A65B4"/>
    <w:rsid w:val="005A6699"/>
    <w:rsid w:val="005B02B7"/>
    <w:rsid w:val="005B1311"/>
    <w:rsid w:val="005B22A6"/>
    <w:rsid w:val="005B2781"/>
    <w:rsid w:val="005C2CA5"/>
    <w:rsid w:val="005C2F7E"/>
    <w:rsid w:val="005C5745"/>
    <w:rsid w:val="005C596A"/>
    <w:rsid w:val="005C7899"/>
    <w:rsid w:val="005C7CE5"/>
    <w:rsid w:val="005D260F"/>
    <w:rsid w:val="005D5F2D"/>
    <w:rsid w:val="005D6D8E"/>
    <w:rsid w:val="005E5EAB"/>
    <w:rsid w:val="005E67B7"/>
    <w:rsid w:val="005F19F9"/>
    <w:rsid w:val="005F672D"/>
    <w:rsid w:val="00601B6F"/>
    <w:rsid w:val="00604927"/>
    <w:rsid w:val="0060521B"/>
    <w:rsid w:val="0061145C"/>
    <w:rsid w:val="00611E20"/>
    <w:rsid w:val="006138AF"/>
    <w:rsid w:val="00615D69"/>
    <w:rsid w:val="00615F5D"/>
    <w:rsid w:val="00617666"/>
    <w:rsid w:val="00623FCC"/>
    <w:rsid w:val="006242AC"/>
    <w:rsid w:val="006254E7"/>
    <w:rsid w:val="0064141E"/>
    <w:rsid w:val="006423E8"/>
    <w:rsid w:val="0064245B"/>
    <w:rsid w:val="00646F9F"/>
    <w:rsid w:val="00650C58"/>
    <w:rsid w:val="006547C8"/>
    <w:rsid w:val="00655CB7"/>
    <w:rsid w:val="00656E3A"/>
    <w:rsid w:val="006574BC"/>
    <w:rsid w:val="00671308"/>
    <w:rsid w:val="00674586"/>
    <w:rsid w:val="00680823"/>
    <w:rsid w:val="00681A79"/>
    <w:rsid w:val="006851F4"/>
    <w:rsid w:val="00690752"/>
    <w:rsid w:val="006A10FE"/>
    <w:rsid w:val="006B0200"/>
    <w:rsid w:val="006B115E"/>
    <w:rsid w:val="006B1D66"/>
    <w:rsid w:val="006B4605"/>
    <w:rsid w:val="006B67C2"/>
    <w:rsid w:val="006B6EA3"/>
    <w:rsid w:val="006B7F89"/>
    <w:rsid w:val="006C0DBE"/>
    <w:rsid w:val="006C1895"/>
    <w:rsid w:val="006C3A28"/>
    <w:rsid w:val="006C6747"/>
    <w:rsid w:val="006D05A4"/>
    <w:rsid w:val="006D59E9"/>
    <w:rsid w:val="006D690D"/>
    <w:rsid w:val="006D77C8"/>
    <w:rsid w:val="006D78E4"/>
    <w:rsid w:val="006E766F"/>
    <w:rsid w:val="006F28AC"/>
    <w:rsid w:val="006F28D2"/>
    <w:rsid w:val="00701C0A"/>
    <w:rsid w:val="00703981"/>
    <w:rsid w:val="00703E3E"/>
    <w:rsid w:val="00704018"/>
    <w:rsid w:val="00704A46"/>
    <w:rsid w:val="00714C19"/>
    <w:rsid w:val="007167EB"/>
    <w:rsid w:val="00724DDF"/>
    <w:rsid w:val="00726191"/>
    <w:rsid w:val="00730021"/>
    <w:rsid w:val="007337AC"/>
    <w:rsid w:val="0073749E"/>
    <w:rsid w:val="00740050"/>
    <w:rsid w:val="00741F56"/>
    <w:rsid w:val="0074415A"/>
    <w:rsid w:val="00747802"/>
    <w:rsid w:val="007533F9"/>
    <w:rsid w:val="00756F93"/>
    <w:rsid w:val="00762D4D"/>
    <w:rsid w:val="00764E8B"/>
    <w:rsid w:val="00766FF4"/>
    <w:rsid w:val="00767FAE"/>
    <w:rsid w:val="0077067C"/>
    <w:rsid w:val="00770BA9"/>
    <w:rsid w:val="00771616"/>
    <w:rsid w:val="00771DAA"/>
    <w:rsid w:val="007721DA"/>
    <w:rsid w:val="00781F6E"/>
    <w:rsid w:val="0079007A"/>
    <w:rsid w:val="0079098C"/>
    <w:rsid w:val="007933F4"/>
    <w:rsid w:val="0079380B"/>
    <w:rsid w:val="0079680D"/>
    <w:rsid w:val="007971A6"/>
    <w:rsid w:val="007A26F1"/>
    <w:rsid w:val="007A39C9"/>
    <w:rsid w:val="007A509C"/>
    <w:rsid w:val="007A77E5"/>
    <w:rsid w:val="007B0858"/>
    <w:rsid w:val="007B29B6"/>
    <w:rsid w:val="007B2FF5"/>
    <w:rsid w:val="007B5D50"/>
    <w:rsid w:val="007C24E7"/>
    <w:rsid w:val="007C2B2E"/>
    <w:rsid w:val="007C3DD1"/>
    <w:rsid w:val="007C4B11"/>
    <w:rsid w:val="007C4FCD"/>
    <w:rsid w:val="007D0429"/>
    <w:rsid w:val="007D1946"/>
    <w:rsid w:val="007D2D61"/>
    <w:rsid w:val="007D34E7"/>
    <w:rsid w:val="007D57DC"/>
    <w:rsid w:val="007D6524"/>
    <w:rsid w:val="007E0ED7"/>
    <w:rsid w:val="007E1779"/>
    <w:rsid w:val="007E352D"/>
    <w:rsid w:val="007E67DF"/>
    <w:rsid w:val="007F2FFF"/>
    <w:rsid w:val="007F3205"/>
    <w:rsid w:val="007F5398"/>
    <w:rsid w:val="007F6B83"/>
    <w:rsid w:val="008035B8"/>
    <w:rsid w:val="00813400"/>
    <w:rsid w:val="00813BD8"/>
    <w:rsid w:val="00815601"/>
    <w:rsid w:val="008234AC"/>
    <w:rsid w:val="00826BCE"/>
    <w:rsid w:val="00832B97"/>
    <w:rsid w:val="0083323C"/>
    <w:rsid w:val="008335E4"/>
    <w:rsid w:val="00842789"/>
    <w:rsid w:val="00845669"/>
    <w:rsid w:val="00852610"/>
    <w:rsid w:val="00853516"/>
    <w:rsid w:val="00854860"/>
    <w:rsid w:val="0085509D"/>
    <w:rsid w:val="00857BD5"/>
    <w:rsid w:val="00857D3D"/>
    <w:rsid w:val="008610E8"/>
    <w:rsid w:val="0086218F"/>
    <w:rsid w:val="008657B0"/>
    <w:rsid w:val="0086585A"/>
    <w:rsid w:val="008704C2"/>
    <w:rsid w:val="00870C9A"/>
    <w:rsid w:val="00874A47"/>
    <w:rsid w:val="00880454"/>
    <w:rsid w:val="00885C35"/>
    <w:rsid w:val="00887776"/>
    <w:rsid w:val="008903D7"/>
    <w:rsid w:val="00890B96"/>
    <w:rsid w:val="0089373E"/>
    <w:rsid w:val="00894D42"/>
    <w:rsid w:val="008A1C5E"/>
    <w:rsid w:val="008A1D1F"/>
    <w:rsid w:val="008A767A"/>
    <w:rsid w:val="008B3F3B"/>
    <w:rsid w:val="008B4A0B"/>
    <w:rsid w:val="008B74DF"/>
    <w:rsid w:val="008C1083"/>
    <w:rsid w:val="008C32DC"/>
    <w:rsid w:val="008C3537"/>
    <w:rsid w:val="008C51EC"/>
    <w:rsid w:val="008D1803"/>
    <w:rsid w:val="008D2E0D"/>
    <w:rsid w:val="008D3FA8"/>
    <w:rsid w:val="008D4BC2"/>
    <w:rsid w:val="008D4F49"/>
    <w:rsid w:val="008D6132"/>
    <w:rsid w:val="008E32C0"/>
    <w:rsid w:val="008E35BA"/>
    <w:rsid w:val="008E3C50"/>
    <w:rsid w:val="008E79DA"/>
    <w:rsid w:val="008F06DC"/>
    <w:rsid w:val="00901815"/>
    <w:rsid w:val="00903DD4"/>
    <w:rsid w:val="00914C94"/>
    <w:rsid w:val="00917437"/>
    <w:rsid w:val="00926BCE"/>
    <w:rsid w:val="00935B56"/>
    <w:rsid w:val="00936660"/>
    <w:rsid w:val="0094174C"/>
    <w:rsid w:val="00942EC7"/>
    <w:rsid w:val="0095237D"/>
    <w:rsid w:val="00954483"/>
    <w:rsid w:val="009742B4"/>
    <w:rsid w:val="00974E20"/>
    <w:rsid w:val="00980AA1"/>
    <w:rsid w:val="00981C0A"/>
    <w:rsid w:val="00983D0F"/>
    <w:rsid w:val="00984701"/>
    <w:rsid w:val="00986ADD"/>
    <w:rsid w:val="00993C4B"/>
    <w:rsid w:val="009A05E8"/>
    <w:rsid w:val="009A1A7B"/>
    <w:rsid w:val="009A53B6"/>
    <w:rsid w:val="009A5512"/>
    <w:rsid w:val="009A783D"/>
    <w:rsid w:val="009B00A2"/>
    <w:rsid w:val="009B1DA8"/>
    <w:rsid w:val="009B252F"/>
    <w:rsid w:val="009B51DC"/>
    <w:rsid w:val="009B5D70"/>
    <w:rsid w:val="009B6265"/>
    <w:rsid w:val="009C112F"/>
    <w:rsid w:val="009C55D5"/>
    <w:rsid w:val="009C5DBF"/>
    <w:rsid w:val="009D392B"/>
    <w:rsid w:val="009D6C9B"/>
    <w:rsid w:val="009D7CF4"/>
    <w:rsid w:val="009D7E3B"/>
    <w:rsid w:val="009E600F"/>
    <w:rsid w:val="009E78DA"/>
    <w:rsid w:val="009F1422"/>
    <w:rsid w:val="009F1EAB"/>
    <w:rsid w:val="009F2022"/>
    <w:rsid w:val="009F6503"/>
    <w:rsid w:val="00A0292E"/>
    <w:rsid w:val="00A050D7"/>
    <w:rsid w:val="00A10C2D"/>
    <w:rsid w:val="00A11ACB"/>
    <w:rsid w:val="00A133E3"/>
    <w:rsid w:val="00A243EC"/>
    <w:rsid w:val="00A260DA"/>
    <w:rsid w:val="00A26DBF"/>
    <w:rsid w:val="00A30592"/>
    <w:rsid w:val="00A31C74"/>
    <w:rsid w:val="00A3585F"/>
    <w:rsid w:val="00A35E20"/>
    <w:rsid w:val="00A4042E"/>
    <w:rsid w:val="00A406D7"/>
    <w:rsid w:val="00A4295B"/>
    <w:rsid w:val="00A45314"/>
    <w:rsid w:val="00A46708"/>
    <w:rsid w:val="00A512B0"/>
    <w:rsid w:val="00A57A77"/>
    <w:rsid w:val="00A62CB7"/>
    <w:rsid w:val="00A62D4C"/>
    <w:rsid w:val="00A649C5"/>
    <w:rsid w:val="00A6766F"/>
    <w:rsid w:val="00A80959"/>
    <w:rsid w:val="00A82642"/>
    <w:rsid w:val="00A82DEF"/>
    <w:rsid w:val="00A90A64"/>
    <w:rsid w:val="00A90FDB"/>
    <w:rsid w:val="00A916E5"/>
    <w:rsid w:val="00A9356A"/>
    <w:rsid w:val="00A9587D"/>
    <w:rsid w:val="00A96F82"/>
    <w:rsid w:val="00A9791D"/>
    <w:rsid w:val="00AA36F9"/>
    <w:rsid w:val="00AA6748"/>
    <w:rsid w:val="00AA6B4B"/>
    <w:rsid w:val="00AA71A0"/>
    <w:rsid w:val="00AB2037"/>
    <w:rsid w:val="00AB54B9"/>
    <w:rsid w:val="00AC1B2C"/>
    <w:rsid w:val="00AC3449"/>
    <w:rsid w:val="00AC4AF6"/>
    <w:rsid w:val="00AD2935"/>
    <w:rsid w:val="00AD3507"/>
    <w:rsid w:val="00AD7C84"/>
    <w:rsid w:val="00AD7F55"/>
    <w:rsid w:val="00AE18A7"/>
    <w:rsid w:val="00AE23CD"/>
    <w:rsid w:val="00AF1FB3"/>
    <w:rsid w:val="00AF272C"/>
    <w:rsid w:val="00AF4343"/>
    <w:rsid w:val="00AF68D4"/>
    <w:rsid w:val="00AF6ACB"/>
    <w:rsid w:val="00B05A17"/>
    <w:rsid w:val="00B14480"/>
    <w:rsid w:val="00B14CB2"/>
    <w:rsid w:val="00B1568F"/>
    <w:rsid w:val="00B1666A"/>
    <w:rsid w:val="00B21177"/>
    <w:rsid w:val="00B23226"/>
    <w:rsid w:val="00B3389B"/>
    <w:rsid w:val="00B367E1"/>
    <w:rsid w:val="00B36F3C"/>
    <w:rsid w:val="00B42D36"/>
    <w:rsid w:val="00B42F74"/>
    <w:rsid w:val="00B43E3F"/>
    <w:rsid w:val="00B44827"/>
    <w:rsid w:val="00B45D92"/>
    <w:rsid w:val="00B504F9"/>
    <w:rsid w:val="00B52A91"/>
    <w:rsid w:val="00B52E88"/>
    <w:rsid w:val="00B5385B"/>
    <w:rsid w:val="00B53885"/>
    <w:rsid w:val="00B54A79"/>
    <w:rsid w:val="00B563A1"/>
    <w:rsid w:val="00B60294"/>
    <w:rsid w:val="00B611AD"/>
    <w:rsid w:val="00B61E6A"/>
    <w:rsid w:val="00B62796"/>
    <w:rsid w:val="00B637B0"/>
    <w:rsid w:val="00B66C34"/>
    <w:rsid w:val="00B72857"/>
    <w:rsid w:val="00B7446F"/>
    <w:rsid w:val="00B80A74"/>
    <w:rsid w:val="00B839AC"/>
    <w:rsid w:val="00B84D13"/>
    <w:rsid w:val="00B85081"/>
    <w:rsid w:val="00B86922"/>
    <w:rsid w:val="00B86F9A"/>
    <w:rsid w:val="00B91304"/>
    <w:rsid w:val="00B915A1"/>
    <w:rsid w:val="00B91742"/>
    <w:rsid w:val="00B9265D"/>
    <w:rsid w:val="00B92BB1"/>
    <w:rsid w:val="00B937E4"/>
    <w:rsid w:val="00B97F33"/>
    <w:rsid w:val="00BA1083"/>
    <w:rsid w:val="00BA136E"/>
    <w:rsid w:val="00BA4BCB"/>
    <w:rsid w:val="00BA58D7"/>
    <w:rsid w:val="00BA5AE4"/>
    <w:rsid w:val="00BA5B82"/>
    <w:rsid w:val="00BB317B"/>
    <w:rsid w:val="00BB684F"/>
    <w:rsid w:val="00BC21B1"/>
    <w:rsid w:val="00BC2B0D"/>
    <w:rsid w:val="00BC4D5C"/>
    <w:rsid w:val="00BC5F0F"/>
    <w:rsid w:val="00BC6992"/>
    <w:rsid w:val="00BD0B94"/>
    <w:rsid w:val="00BD76DE"/>
    <w:rsid w:val="00BD7BC0"/>
    <w:rsid w:val="00BE648D"/>
    <w:rsid w:val="00BF5636"/>
    <w:rsid w:val="00C00B80"/>
    <w:rsid w:val="00C04673"/>
    <w:rsid w:val="00C1015B"/>
    <w:rsid w:val="00C1448E"/>
    <w:rsid w:val="00C15FDC"/>
    <w:rsid w:val="00C2215A"/>
    <w:rsid w:val="00C221EB"/>
    <w:rsid w:val="00C25AB7"/>
    <w:rsid w:val="00C25C83"/>
    <w:rsid w:val="00C264C9"/>
    <w:rsid w:val="00C3162C"/>
    <w:rsid w:val="00C33704"/>
    <w:rsid w:val="00C340BA"/>
    <w:rsid w:val="00C37D2E"/>
    <w:rsid w:val="00C43BB2"/>
    <w:rsid w:val="00C46242"/>
    <w:rsid w:val="00C50268"/>
    <w:rsid w:val="00C520F6"/>
    <w:rsid w:val="00C5215D"/>
    <w:rsid w:val="00C52B66"/>
    <w:rsid w:val="00C553FD"/>
    <w:rsid w:val="00C55D77"/>
    <w:rsid w:val="00C57E08"/>
    <w:rsid w:val="00C62DC4"/>
    <w:rsid w:val="00C64B8F"/>
    <w:rsid w:val="00C65046"/>
    <w:rsid w:val="00C72F99"/>
    <w:rsid w:val="00C75B53"/>
    <w:rsid w:val="00C77E78"/>
    <w:rsid w:val="00C80922"/>
    <w:rsid w:val="00C828C2"/>
    <w:rsid w:val="00C83D27"/>
    <w:rsid w:val="00C83E2C"/>
    <w:rsid w:val="00C8485C"/>
    <w:rsid w:val="00C913A4"/>
    <w:rsid w:val="00C95A97"/>
    <w:rsid w:val="00CA0DF4"/>
    <w:rsid w:val="00CA24E5"/>
    <w:rsid w:val="00CA65C4"/>
    <w:rsid w:val="00CA68B0"/>
    <w:rsid w:val="00CA694C"/>
    <w:rsid w:val="00CA7264"/>
    <w:rsid w:val="00CA741C"/>
    <w:rsid w:val="00CA7675"/>
    <w:rsid w:val="00CB023C"/>
    <w:rsid w:val="00CB266B"/>
    <w:rsid w:val="00CC4BC7"/>
    <w:rsid w:val="00CC7C1E"/>
    <w:rsid w:val="00CD308A"/>
    <w:rsid w:val="00CD3E99"/>
    <w:rsid w:val="00CD44A0"/>
    <w:rsid w:val="00CE199F"/>
    <w:rsid w:val="00CE2962"/>
    <w:rsid w:val="00CE3836"/>
    <w:rsid w:val="00CE7CBC"/>
    <w:rsid w:val="00CF4503"/>
    <w:rsid w:val="00D003AC"/>
    <w:rsid w:val="00D010C9"/>
    <w:rsid w:val="00D0405D"/>
    <w:rsid w:val="00D07046"/>
    <w:rsid w:val="00D07AD6"/>
    <w:rsid w:val="00D12EE3"/>
    <w:rsid w:val="00D13166"/>
    <w:rsid w:val="00D1366E"/>
    <w:rsid w:val="00D17C2A"/>
    <w:rsid w:val="00D210AF"/>
    <w:rsid w:val="00D24BAD"/>
    <w:rsid w:val="00D24D46"/>
    <w:rsid w:val="00D253BC"/>
    <w:rsid w:val="00D25641"/>
    <w:rsid w:val="00D2595D"/>
    <w:rsid w:val="00D31413"/>
    <w:rsid w:val="00D35405"/>
    <w:rsid w:val="00D41DC1"/>
    <w:rsid w:val="00D47415"/>
    <w:rsid w:val="00D531C1"/>
    <w:rsid w:val="00D553AB"/>
    <w:rsid w:val="00D61E2C"/>
    <w:rsid w:val="00D769BE"/>
    <w:rsid w:val="00D90F93"/>
    <w:rsid w:val="00D97F2E"/>
    <w:rsid w:val="00DA54B6"/>
    <w:rsid w:val="00DB3326"/>
    <w:rsid w:val="00DB34A0"/>
    <w:rsid w:val="00DC31E4"/>
    <w:rsid w:val="00DC5A24"/>
    <w:rsid w:val="00DD15B3"/>
    <w:rsid w:val="00DD242F"/>
    <w:rsid w:val="00DD3753"/>
    <w:rsid w:val="00DD3892"/>
    <w:rsid w:val="00DD5BD7"/>
    <w:rsid w:val="00DD68AF"/>
    <w:rsid w:val="00DD6CD7"/>
    <w:rsid w:val="00DF2E23"/>
    <w:rsid w:val="00DF7E14"/>
    <w:rsid w:val="00E00554"/>
    <w:rsid w:val="00E02D54"/>
    <w:rsid w:val="00E07EA2"/>
    <w:rsid w:val="00E1527B"/>
    <w:rsid w:val="00E15C80"/>
    <w:rsid w:val="00E21779"/>
    <w:rsid w:val="00E22B97"/>
    <w:rsid w:val="00E33B56"/>
    <w:rsid w:val="00E35B3C"/>
    <w:rsid w:val="00E3683E"/>
    <w:rsid w:val="00E40160"/>
    <w:rsid w:val="00E401AD"/>
    <w:rsid w:val="00E401FC"/>
    <w:rsid w:val="00E41BFD"/>
    <w:rsid w:val="00E43296"/>
    <w:rsid w:val="00E46EF9"/>
    <w:rsid w:val="00E50193"/>
    <w:rsid w:val="00E532C1"/>
    <w:rsid w:val="00E55759"/>
    <w:rsid w:val="00E575A1"/>
    <w:rsid w:val="00E64C04"/>
    <w:rsid w:val="00E65112"/>
    <w:rsid w:val="00E67414"/>
    <w:rsid w:val="00E7439B"/>
    <w:rsid w:val="00E74E20"/>
    <w:rsid w:val="00E811B7"/>
    <w:rsid w:val="00E8285F"/>
    <w:rsid w:val="00E83314"/>
    <w:rsid w:val="00E846EA"/>
    <w:rsid w:val="00E90A7F"/>
    <w:rsid w:val="00E90AEA"/>
    <w:rsid w:val="00E90F88"/>
    <w:rsid w:val="00E914CF"/>
    <w:rsid w:val="00E935B9"/>
    <w:rsid w:val="00E95813"/>
    <w:rsid w:val="00EA1008"/>
    <w:rsid w:val="00EB064F"/>
    <w:rsid w:val="00EB0C16"/>
    <w:rsid w:val="00EB1533"/>
    <w:rsid w:val="00EB2BB5"/>
    <w:rsid w:val="00EB3458"/>
    <w:rsid w:val="00EB42DC"/>
    <w:rsid w:val="00EC1F5D"/>
    <w:rsid w:val="00EC20D1"/>
    <w:rsid w:val="00EC291E"/>
    <w:rsid w:val="00EC43FE"/>
    <w:rsid w:val="00EC57BE"/>
    <w:rsid w:val="00EC7E6C"/>
    <w:rsid w:val="00ED0DAE"/>
    <w:rsid w:val="00ED55DA"/>
    <w:rsid w:val="00EE1146"/>
    <w:rsid w:val="00EE235E"/>
    <w:rsid w:val="00EE34DF"/>
    <w:rsid w:val="00EE3814"/>
    <w:rsid w:val="00EE512F"/>
    <w:rsid w:val="00EF0DC2"/>
    <w:rsid w:val="00F01A32"/>
    <w:rsid w:val="00F03A6A"/>
    <w:rsid w:val="00F054CD"/>
    <w:rsid w:val="00F06B57"/>
    <w:rsid w:val="00F1287A"/>
    <w:rsid w:val="00F23662"/>
    <w:rsid w:val="00F259E3"/>
    <w:rsid w:val="00F25D6E"/>
    <w:rsid w:val="00F3392D"/>
    <w:rsid w:val="00F3432D"/>
    <w:rsid w:val="00F37285"/>
    <w:rsid w:val="00F40375"/>
    <w:rsid w:val="00F40AAC"/>
    <w:rsid w:val="00F421F4"/>
    <w:rsid w:val="00F42D04"/>
    <w:rsid w:val="00F440C0"/>
    <w:rsid w:val="00F51A05"/>
    <w:rsid w:val="00F54CD7"/>
    <w:rsid w:val="00F5769B"/>
    <w:rsid w:val="00F644AC"/>
    <w:rsid w:val="00F664BA"/>
    <w:rsid w:val="00F718FD"/>
    <w:rsid w:val="00F728E4"/>
    <w:rsid w:val="00F734A7"/>
    <w:rsid w:val="00F740A3"/>
    <w:rsid w:val="00F7721D"/>
    <w:rsid w:val="00F80336"/>
    <w:rsid w:val="00F83635"/>
    <w:rsid w:val="00F875D6"/>
    <w:rsid w:val="00F979F1"/>
    <w:rsid w:val="00FA1027"/>
    <w:rsid w:val="00FA278D"/>
    <w:rsid w:val="00FA2810"/>
    <w:rsid w:val="00FA7EE1"/>
    <w:rsid w:val="00FB0C83"/>
    <w:rsid w:val="00FB52E7"/>
    <w:rsid w:val="00FB6FA6"/>
    <w:rsid w:val="00FC0943"/>
    <w:rsid w:val="00FC0D51"/>
    <w:rsid w:val="00FC5049"/>
    <w:rsid w:val="00FC7696"/>
    <w:rsid w:val="00FD5F88"/>
    <w:rsid w:val="00FE0451"/>
    <w:rsid w:val="00FE4F5F"/>
    <w:rsid w:val="00FE5F3E"/>
    <w:rsid w:val="00FE7E3F"/>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106B"/>
  <w15:docId w15:val="{2DE9C662-5029-447E-81AA-C6441941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1EB"/>
    <w:rPr>
      <w:sz w:val="24"/>
      <w:szCs w:val="24"/>
    </w:rPr>
  </w:style>
  <w:style w:type="paragraph" w:styleId="Heading1">
    <w:name w:val="heading 1"/>
    <w:basedOn w:val="Normal"/>
    <w:next w:val="Normal"/>
    <w:qFormat/>
    <w:rsid w:val="00A62CB7"/>
    <w:pPr>
      <w:keepNext/>
      <w:tabs>
        <w:tab w:val="left" w:pos="7200"/>
      </w:tabs>
      <w:jc w:val="center"/>
      <w:outlineLvl w:val="0"/>
    </w:pPr>
    <w:rPr>
      <w:b/>
      <w:bCs/>
      <w:sz w:val="20"/>
    </w:rPr>
  </w:style>
  <w:style w:type="paragraph" w:styleId="Heading2">
    <w:name w:val="heading 2"/>
    <w:basedOn w:val="Normal"/>
    <w:next w:val="Normal"/>
    <w:qFormat/>
    <w:rsid w:val="00A62CB7"/>
    <w:pPr>
      <w:keepNext/>
      <w:jc w:val="center"/>
      <w:outlineLvl w:val="1"/>
    </w:pPr>
    <w:rPr>
      <w:rFonts w:ascii="Baskerville Old Face" w:hAnsi="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62CB7"/>
    <w:rPr>
      <w:color w:val="0000FF"/>
      <w:u w:val="single"/>
    </w:rPr>
  </w:style>
  <w:style w:type="paragraph" w:styleId="BodyText">
    <w:name w:val="Body Text"/>
    <w:basedOn w:val="Normal"/>
    <w:semiHidden/>
    <w:rsid w:val="00A62CB7"/>
    <w:pPr>
      <w:tabs>
        <w:tab w:val="left" w:pos="7200"/>
      </w:tabs>
    </w:pPr>
    <w:rPr>
      <w:sz w:val="20"/>
    </w:rPr>
  </w:style>
  <w:style w:type="paragraph" w:styleId="Header">
    <w:name w:val="header"/>
    <w:basedOn w:val="Normal"/>
    <w:semiHidden/>
    <w:rsid w:val="00A62CB7"/>
    <w:pPr>
      <w:tabs>
        <w:tab w:val="center" w:pos="4320"/>
        <w:tab w:val="right" w:pos="8640"/>
      </w:tabs>
    </w:pPr>
  </w:style>
  <w:style w:type="paragraph" w:styleId="Footer">
    <w:name w:val="footer"/>
    <w:basedOn w:val="Normal"/>
    <w:semiHidden/>
    <w:rsid w:val="00A62CB7"/>
    <w:pPr>
      <w:tabs>
        <w:tab w:val="center" w:pos="4320"/>
        <w:tab w:val="right" w:pos="8640"/>
      </w:tabs>
    </w:pPr>
  </w:style>
  <w:style w:type="paragraph" w:styleId="Title">
    <w:name w:val="Title"/>
    <w:basedOn w:val="Normal"/>
    <w:qFormat/>
    <w:rsid w:val="00A62CB7"/>
    <w:pPr>
      <w:tabs>
        <w:tab w:val="left" w:pos="7560"/>
      </w:tabs>
      <w:jc w:val="center"/>
    </w:pPr>
    <w:rPr>
      <w:rFonts w:ascii="Baskerville Old Face" w:hAnsi="Baskerville Old Face"/>
      <w:b/>
      <w:bCs/>
      <w:sz w:val="48"/>
    </w:rPr>
  </w:style>
  <w:style w:type="paragraph" w:styleId="ListParagraph">
    <w:name w:val="List Paragraph"/>
    <w:basedOn w:val="Normal"/>
    <w:uiPriority w:val="34"/>
    <w:qFormat/>
    <w:rsid w:val="001F35E5"/>
    <w:pPr>
      <w:ind w:left="720"/>
      <w:contextualSpacing/>
    </w:pPr>
  </w:style>
  <w:style w:type="character" w:customStyle="1" w:styleId="UnresolvedMention1">
    <w:name w:val="Unresolved Mention1"/>
    <w:basedOn w:val="DefaultParagraphFont"/>
    <w:uiPriority w:val="99"/>
    <w:semiHidden/>
    <w:unhideWhenUsed/>
    <w:rsid w:val="004D5592"/>
    <w:rPr>
      <w:color w:val="605E5C"/>
      <w:shd w:val="clear" w:color="auto" w:fill="E1DFDD"/>
    </w:rPr>
  </w:style>
  <w:style w:type="character" w:styleId="FollowedHyperlink">
    <w:name w:val="FollowedHyperlink"/>
    <w:basedOn w:val="DefaultParagraphFont"/>
    <w:uiPriority w:val="99"/>
    <w:semiHidden/>
    <w:unhideWhenUsed/>
    <w:rsid w:val="00AC1B2C"/>
    <w:rPr>
      <w:color w:val="800080" w:themeColor="followedHyperlink"/>
      <w:u w:val="single"/>
    </w:rPr>
  </w:style>
  <w:style w:type="paragraph" w:styleId="NormalWeb">
    <w:name w:val="Normal (Web)"/>
    <w:basedOn w:val="Normal"/>
    <w:uiPriority w:val="99"/>
    <w:semiHidden/>
    <w:unhideWhenUsed/>
    <w:rsid w:val="0005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5241">
      <w:bodyDiv w:val="1"/>
      <w:marLeft w:val="0"/>
      <w:marRight w:val="0"/>
      <w:marTop w:val="0"/>
      <w:marBottom w:val="0"/>
      <w:divBdr>
        <w:top w:val="none" w:sz="0" w:space="0" w:color="auto"/>
        <w:left w:val="none" w:sz="0" w:space="0" w:color="auto"/>
        <w:bottom w:val="none" w:sz="0" w:space="0" w:color="auto"/>
        <w:right w:val="none" w:sz="0" w:space="0" w:color="auto"/>
      </w:divBdr>
    </w:div>
    <w:div w:id="1194004942">
      <w:bodyDiv w:val="1"/>
      <w:marLeft w:val="0"/>
      <w:marRight w:val="0"/>
      <w:marTop w:val="0"/>
      <w:marBottom w:val="0"/>
      <w:divBdr>
        <w:top w:val="none" w:sz="0" w:space="0" w:color="auto"/>
        <w:left w:val="none" w:sz="0" w:space="0" w:color="auto"/>
        <w:bottom w:val="none" w:sz="0" w:space="0" w:color="auto"/>
        <w:right w:val="none" w:sz="0" w:space="0" w:color="auto"/>
      </w:divBdr>
    </w:div>
    <w:div w:id="16251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aysr@longwood.edu" TargetMode="External"/><Relationship Id="rId13" Type="http://schemas.openxmlformats.org/officeDocument/2006/relationships/hyperlink" Target="https://www.routledge.com/blog/article/grammar-instruction-in-the-time-of-remote-learning" TargetMode="External"/><Relationship Id="rId18" Type="http://schemas.openxmlformats.org/officeDocument/2006/relationships/hyperlink" Target="https://www.middleweb.com/39801/connect-ela-strategies-to-lives-beyond-scho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iddleweb.com/36962/the-grammar-bachelor-a-team-learning-activity/" TargetMode="External"/><Relationship Id="rId7" Type="http://schemas.openxmlformats.org/officeDocument/2006/relationships/endnotes" Target="endnotes.xml"/><Relationship Id="rId12" Type="http://schemas.openxmlformats.org/officeDocument/2006/relationships/hyperlink" Target="https://www.edweek.org/teaching-learning/opinion-seven-strategies-for-grammar-instruction/2021/06" TargetMode="External"/><Relationship Id="rId17" Type="http://schemas.openxmlformats.org/officeDocument/2006/relationships/hyperlink" Target="https://blogs.edweek.org/teachers/classroom_qa_with_larry_ferlazzo/2019/04/response_tech_tools_have_the_power_to_enhance_academic_wor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logs.edweek.org/teachers/classroom_qa_with_larry_ferlazzo/2020/02/connecting_reading_writing_is_a_high-leverage_move.html" TargetMode="External"/><Relationship Id="rId20" Type="http://schemas.openxmlformats.org/officeDocument/2006/relationships/hyperlink" Target="https://www.middleweb.com/37877/new-english-teachers-your-story-beg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week.org/teaching-learning/opinion-making-connections-is-my-number-one-priority-teachers-share-their-plans-for-this-year/2021/08" TargetMode="External"/><Relationship Id="rId24" Type="http://schemas.openxmlformats.org/officeDocument/2006/relationships/hyperlink" Target="https://www.middleweb.com/33684/use-multimedia-writing-to-change-the-game/" TargetMode="External"/><Relationship Id="rId5" Type="http://schemas.openxmlformats.org/officeDocument/2006/relationships/webSettings" Target="webSettings.xml"/><Relationship Id="rId15" Type="http://schemas.openxmlformats.org/officeDocument/2006/relationships/hyperlink" Target="https://blogs.edweek.org/teachers/classroom_qa_with_larry_ferlazzo/2020/03/culturally_sustaining_pedagogy_honors_the_humanity_identity_of_young_people.html" TargetMode="External"/><Relationship Id="rId23" Type="http://schemas.openxmlformats.org/officeDocument/2006/relationships/hyperlink" Target="https://blogs.edweek.org/teachers/classroom_qa_with_larry_ferlazzo/2015/10/response_student_reflection_needs_to_be_a_habit.html" TargetMode="External"/><Relationship Id="rId10" Type="http://schemas.openxmlformats.org/officeDocument/2006/relationships/hyperlink" Target="https://www.tandfonline.com/doi/full/10.1080/04250494.2021.1919017" TargetMode="External"/><Relationship Id="rId19" Type="http://schemas.openxmlformats.org/officeDocument/2006/relationships/hyperlink" Target="http://blogs.edweek.org/teachers/classroom_qa_with_larry_ferlazzo/2019/03/response_tips_to_land_your_first_teaching_job.html" TargetMode="External"/><Relationship Id="rId4" Type="http://schemas.openxmlformats.org/officeDocument/2006/relationships/settings" Target="settings.xml"/><Relationship Id="rId9" Type="http://schemas.openxmlformats.org/officeDocument/2006/relationships/hyperlink" Target="http://www.seanruday.weebly.com" TargetMode="External"/><Relationship Id="rId14" Type="http://schemas.openxmlformats.org/officeDocument/2006/relationships/hyperlink" Target="https://www.middleweb.com/43623/5-tips-to-engage-kids-in-inquiry-this-fall/" TargetMode="External"/><Relationship Id="rId22" Type="http://schemas.openxmlformats.org/officeDocument/2006/relationships/hyperlink" Target="https://blogs.edweek.org/teachers/classroom_qa_with_larry_ferlazzo/2018/01/response_we_need_to_slow_down_when_teaching_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328C92-7D1A-4B9B-9600-1A7F09F5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Sean R</vt:lpstr>
    </vt:vector>
  </TitlesOfParts>
  <Company>Toshiba</Company>
  <LinksUpToDate>false</LinksUpToDate>
  <CharactersWithSpaces>39376</CharactersWithSpaces>
  <SharedDoc>false</SharedDoc>
  <HLinks>
    <vt:vector size="6" baseType="variant">
      <vt:variant>
        <vt:i4>4194341</vt:i4>
      </vt:variant>
      <vt:variant>
        <vt:i4>0</vt:i4>
      </vt:variant>
      <vt:variant>
        <vt:i4>0</vt:i4>
      </vt:variant>
      <vt:variant>
        <vt:i4>5</vt:i4>
      </vt:variant>
      <vt:variant>
        <vt:lpwstr>mailto:Srr9m@virginia.edu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R</dc:title>
  <dc:creator>Sean</dc:creator>
  <cp:lastModifiedBy>Sean Ruday</cp:lastModifiedBy>
  <cp:revision>2</cp:revision>
  <cp:lastPrinted>2022-03-20T02:25:00Z</cp:lastPrinted>
  <dcterms:created xsi:type="dcterms:W3CDTF">2023-12-19T14:11:00Z</dcterms:created>
  <dcterms:modified xsi:type="dcterms:W3CDTF">2023-12-19T14:11:00Z</dcterms:modified>
</cp:coreProperties>
</file>